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7DF17" w14:textId="7DD5A580" w:rsidR="003664FA" w:rsidRPr="00A42672" w:rsidRDefault="00542308" w:rsidP="0031020E">
      <w:pPr>
        <w:pStyle w:val="NormalWeb"/>
        <w:pBdr>
          <w:bottom w:val="single" w:sz="4" w:space="1" w:color="auto"/>
        </w:pBdr>
        <w:spacing w:before="0" w:beforeAutospacing="0" w:after="0" w:afterAutospacing="0"/>
        <w:rPr>
          <w:rFonts w:ascii="Tahoma" w:hAnsi="Tahoma" w:cs="Tahoma"/>
          <w:b/>
        </w:rPr>
      </w:pPr>
      <w:bookmarkStart w:id="0" w:name="_GoBack"/>
      <w:bookmarkEnd w:id="0"/>
      <w:r w:rsidRPr="00A42672">
        <w:rPr>
          <w:rFonts w:ascii="Tahoma" w:hAnsi="Tahoma" w:cs="Tahoma"/>
          <w:b/>
        </w:rPr>
        <w:t>Hampshire Count</w:t>
      </w:r>
      <w:r w:rsidR="00846FA9" w:rsidRPr="00A42672">
        <w:rPr>
          <w:rFonts w:ascii="Tahoma" w:hAnsi="Tahoma" w:cs="Tahoma"/>
          <w:b/>
        </w:rPr>
        <w:t xml:space="preserve">y Council Divisional Report for </w:t>
      </w:r>
      <w:r w:rsidR="00411253">
        <w:rPr>
          <w:rFonts w:ascii="Tahoma" w:hAnsi="Tahoma" w:cs="Tahoma"/>
          <w:b/>
        </w:rPr>
        <w:t xml:space="preserve">Hambledon Parish </w:t>
      </w:r>
      <w:r w:rsidR="00510D6C" w:rsidRPr="00A42672">
        <w:rPr>
          <w:rFonts w:ascii="Tahoma" w:hAnsi="Tahoma" w:cs="Tahoma"/>
          <w:b/>
        </w:rPr>
        <w:t>Council</w:t>
      </w:r>
    </w:p>
    <w:p w14:paraId="72864154" w14:textId="4B259B0A" w:rsidR="0031020E" w:rsidRDefault="0031020E" w:rsidP="00524201">
      <w:pPr>
        <w:pStyle w:val="NormalWeb"/>
        <w:spacing w:before="84" w:beforeAutospacing="0" w:after="0" w:afterAutospacing="0"/>
        <w:rPr>
          <w:rFonts w:ascii="Tahoma" w:hAnsi="Tahoma" w:cs="Tahoma"/>
          <w:b/>
          <w:sz w:val="22"/>
          <w:szCs w:val="22"/>
        </w:rPr>
      </w:pPr>
    </w:p>
    <w:p w14:paraId="510112AC" w14:textId="5538F81A" w:rsidR="00356D40" w:rsidRDefault="00356D40" w:rsidP="0067189B">
      <w:pPr>
        <w:shd w:val="clear" w:color="auto" w:fill="FFFFFF"/>
        <w:spacing w:after="0" w:line="240" w:lineRule="auto"/>
        <w:rPr>
          <w:rFonts w:ascii="Times New Roman" w:eastAsia="Times New Roman" w:hAnsi="Times New Roman" w:cs="Times New Roman"/>
          <w:color w:val="222222"/>
          <w:sz w:val="24"/>
          <w:szCs w:val="24"/>
          <w:lang w:eastAsia="en-GB"/>
        </w:rPr>
      </w:pPr>
      <w:r w:rsidRPr="00356D40">
        <w:rPr>
          <w:rFonts w:ascii="Times New Roman" w:eastAsia="Times New Roman" w:hAnsi="Times New Roman" w:cs="Times New Roman"/>
          <w:b/>
          <w:color w:val="222222"/>
          <w:sz w:val="24"/>
          <w:szCs w:val="24"/>
          <w:lang w:eastAsia="en-GB"/>
        </w:rPr>
        <w:t>Hampshire County Council</w:t>
      </w:r>
      <w:r>
        <w:rPr>
          <w:rFonts w:ascii="Times New Roman" w:eastAsia="Times New Roman" w:hAnsi="Times New Roman" w:cs="Times New Roman"/>
          <w:b/>
          <w:color w:val="222222"/>
          <w:sz w:val="24"/>
          <w:szCs w:val="24"/>
          <w:lang w:eastAsia="en-GB"/>
        </w:rPr>
        <w:t>’s</w:t>
      </w:r>
      <w:r w:rsidRPr="00356D40">
        <w:rPr>
          <w:rFonts w:ascii="Times New Roman" w:eastAsia="Times New Roman" w:hAnsi="Times New Roman" w:cs="Times New Roman"/>
          <w:b/>
          <w:color w:val="222222"/>
          <w:sz w:val="24"/>
          <w:szCs w:val="24"/>
          <w:lang w:eastAsia="en-GB"/>
        </w:rPr>
        <w:t xml:space="preserve"> Council Tax</w:t>
      </w:r>
      <w:r>
        <w:rPr>
          <w:rFonts w:ascii="Times New Roman" w:eastAsia="Times New Roman" w:hAnsi="Times New Roman" w:cs="Times New Roman"/>
          <w:b/>
          <w:color w:val="222222"/>
          <w:sz w:val="24"/>
          <w:szCs w:val="24"/>
          <w:lang w:eastAsia="en-GB"/>
        </w:rPr>
        <w:t xml:space="preserve"> 2019/20</w:t>
      </w:r>
      <w:r>
        <w:rPr>
          <w:rFonts w:ascii="Times New Roman" w:eastAsia="Times New Roman" w:hAnsi="Times New Roman" w:cs="Times New Roman"/>
          <w:color w:val="222222"/>
          <w:sz w:val="24"/>
          <w:szCs w:val="24"/>
          <w:lang w:eastAsia="en-GB"/>
        </w:rPr>
        <w:t>.</w:t>
      </w:r>
    </w:p>
    <w:p w14:paraId="0592D125" w14:textId="77777777" w:rsidR="00D13797" w:rsidRDefault="00D13797" w:rsidP="0067189B">
      <w:pPr>
        <w:shd w:val="clear" w:color="auto" w:fill="FFFFFF"/>
        <w:spacing w:after="0" w:line="240" w:lineRule="auto"/>
        <w:rPr>
          <w:rFonts w:ascii="Times New Roman" w:eastAsia="Times New Roman" w:hAnsi="Times New Roman" w:cs="Times New Roman"/>
          <w:color w:val="222222"/>
          <w:sz w:val="24"/>
          <w:szCs w:val="24"/>
          <w:lang w:eastAsia="en-GB"/>
        </w:rPr>
      </w:pPr>
    </w:p>
    <w:p w14:paraId="53D64B10" w14:textId="083B25DA" w:rsidR="00BC3E5F" w:rsidRPr="00356D40" w:rsidRDefault="00BC3E5F" w:rsidP="0067189B">
      <w:pPr>
        <w:shd w:val="clear" w:color="auto" w:fill="FFFFFF"/>
        <w:spacing w:after="0" w:line="240" w:lineRule="auto"/>
        <w:rPr>
          <w:rFonts w:ascii="Times New Roman" w:eastAsia="Times New Roman" w:hAnsi="Times New Roman" w:cs="Times New Roman"/>
          <w:color w:val="222222"/>
          <w:sz w:val="24"/>
          <w:szCs w:val="24"/>
          <w:lang w:eastAsia="en-GB"/>
        </w:rPr>
      </w:pPr>
      <w:r w:rsidRPr="00356D40">
        <w:rPr>
          <w:rFonts w:ascii="Times New Roman" w:eastAsia="Times New Roman" w:hAnsi="Times New Roman" w:cs="Times New Roman"/>
          <w:color w:val="222222"/>
          <w:sz w:val="24"/>
          <w:szCs w:val="24"/>
          <w:lang w:eastAsia="en-GB"/>
        </w:rPr>
        <w:t>County Council’s careful budget protects services for the most vulnerable</w:t>
      </w:r>
      <w:r w:rsidR="00356D40">
        <w:rPr>
          <w:rFonts w:ascii="Times New Roman" w:eastAsia="Times New Roman" w:hAnsi="Times New Roman" w:cs="Times New Roman"/>
          <w:color w:val="222222"/>
          <w:sz w:val="24"/>
          <w:szCs w:val="24"/>
          <w:lang w:eastAsia="en-GB"/>
        </w:rPr>
        <w:t xml:space="preserve">.  </w:t>
      </w:r>
      <w:r w:rsidRPr="00356D40">
        <w:rPr>
          <w:rFonts w:ascii="Times New Roman" w:eastAsia="Times New Roman" w:hAnsi="Times New Roman" w:cs="Times New Roman"/>
          <w:color w:val="222222"/>
          <w:sz w:val="24"/>
          <w:szCs w:val="24"/>
          <w:lang w:eastAsia="en-GB"/>
        </w:rPr>
        <w:t>H</w:t>
      </w:r>
      <w:r w:rsidR="00356D40">
        <w:rPr>
          <w:rFonts w:ascii="Times New Roman" w:eastAsia="Times New Roman" w:hAnsi="Times New Roman" w:cs="Times New Roman"/>
          <w:color w:val="222222"/>
          <w:sz w:val="24"/>
          <w:szCs w:val="24"/>
          <w:lang w:eastAsia="en-GB"/>
        </w:rPr>
        <w:t>CC’s</w:t>
      </w:r>
      <w:r w:rsidR="00411253">
        <w:rPr>
          <w:rFonts w:ascii="Times New Roman" w:eastAsia="Times New Roman" w:hAnsi="Times New Roman" w:cs="Times New Roman"/>
          <w:color w:val="222222"/>
          <w:sz w:val="24"/>
          <w:szCs w:val="24"/>
          <w:lang w:eastAsia="en-GB"/>
        </w:rPr>
        <w:t xml:space="preserve"> </w:t>
      </w:r>
      <w:r w:rsidRPr="00356D40">
        <w:rPr>
          <w:rFonts w:ascii="Times New Roman" w:eastAsia="Times New Roman" w:hAnsi="Times New Roman" w:cs="Times New Roman"/>
          <w:color w:val="222222"/>
          <w:sz w:val="24"/>
          <w:szCs w:val="24"/>
          <w:lang w:eastAsia="en-GB"/>
        </w:rPr>
        <w:t xml:space="preserve">Cabinet </w:t>
      </w:r>
      <w:r w:rsidR="00356D40">
        <w:rPr>
          <w:rFonts w:ascii="Times New Roman" w:eastAsia="Times New Roman" w:hAnsi="Times New Roman" w:cs="Times New Roman"/>
          <w:color w:val="222222"/>
          <w:sz w:val="24"/>
          <w:szCs w:val="24"/>
          <w:lang w:eastAsia="en-GB"/>
        </w:rPr>
        <w:t xml:space="preserve">on </w:t>
      </w:r>
      <w:r w:rsidRPr="00356D40">
        <w:rPr>
          <w:rFonts w:ascii="Times New Roman" w:eastAsia="Times New Roman" w:hAnsi="Times New Roman" w:cs="Times New Roman"/>
          <w:color w:val="222222"/>
          <w:sz w:val="24"/>
          <w:szCs w:val="24"/>
          <w:lang w:eastAsia="en-GB"/>
        </w:rPr>
        <w:t xml:space="preserve">Friday </w:t>
      </w:r>
      <w:r w:rsidR="00356D40">
        <w:rPr>
          <w:rFonts w:ascii="Times New Roman" w:eastAsia="Times New Roman" w:hAnsi="Times New Roman" w:cs="Times New Roman"/>
          <w:color w:val="222222"/>
          <w:sz w:val="24"/>
          <w:szCs w:val="24"/>
          <w:lang w:eastAsia="en-GB"/>
        </w:rPr>
        <w:t>1</w:t>
      </w:r>
      <w:r w:rsidR="00356D40" w:rsidRPr="00356D40">
        <w:rPr>
          <w:rFonts w:ascii="Times New Roman" w:eastAsia="Times New Roman" w:hAnsi="Times New Roman" w:cs="Times New Roman"/>
          <w:color w:val="222222"/>
          <w:sz w:val="24"/>
          <w:szCs w:val="24"/>
          <w:vertAlign w:val="superscript"/>
          <w:lang w:eastAsia="en-GB"/>
        </w:rPr>
        <w:t>st</w:t>
      </w:r>
      <w:r w:rsidR="00356D40">
        <w:rPr>
          <w:rFonts w:ascii="Times New Roman" w:eastAsia="Times New Roman" w:hAnsi="Times New Roman" w:cs="Times New Roman"/>
          <w:color w:val="222222"/>
          <w:sz w:val="24"/>
          <w:szCs w:val="24"/>
          <w:lang w:eastAsia="en-GB"/>
        </w:rPr>
        <w:t xml:space="preserve"> </w:t>
      </w:r>
      <w:r w:rsidRPr="00356D40">
        <w:rPr>
          <w:rFonts w:ascii="Times New Roman" w:eastAsia="Times New Roman" w:hAnsi="Times New Roman" w:cs="Times New Roman"/>
          <w:color w:val="222222"/>
          <w:sz w:val="24"/>
          <w:szCs w:val="24"/>
          <w:lang w:eastAsia="en-GB"/>
        </w:rPr>
        <w:t>February 2019 examined the Authority’s financial strategy and agreed a recommendation to the County Council to increase council tax by 2.99 per cent.</w:t>
      </w:r>
      <w:r w:rsidR="00356D40">
        <w:rPr>
          <w:rFonts w:ascii="Times New Roman" w:eastAsia="Times New Roman" w:hAnsi="Times New Roman" w:cs="Times New Roman"/>
          <w:color w:val="222222"/>
          <w:sz w:val="24"/>
          <w:szCs w:val="24"/>
          <w:lang w:eastAsia="en-GB"/>
        </w:rPr>
        <w:t xml:space="preserve">  </w:t>
      </w:r>
      <w:r w:rsidRPr="00356D40">
        <w:rPr>
          <w:rFonts w:ascii="Times New Roman" w:eastAsia="Times New Roman" w:hAnsi="Times New Roman" w:cs="Times New Roman"/>
          <w:color w:val="222222"/>
          <w:sz w:val="24"/>
          <w:szCs w:val="24"/>
          <w:lang w:eastAsia="en-GB"/>
        </w:rPr>
        <w:t>Councillor Roy Perry, Leader of H</w:t>
      </w:r>
      <w:r w:rsidR="00356D40">
        <w:rPr>
          <w:rFonts w:ascii="Times New Roman" w:eastAsia="Times New Roman" w:hAnsi="Times New Roman" w:cs="Times New Roman"/>
          <w:color w:val="222222"/>
          <w:sz w:val="24"/>
          <w:szCs w:val="24"/>
          <w:lang w:eastAsia="en-GB"/>
        </w:rPr>
        <w:t>CC</w:t>
      </w:r>
      <w:r w:rsidRPr="00356D40">
        <w:rPr>
          <w:rFonts w:ascii="Times New Roman" w:eastAsia="Times New Roman" w:hAnsi="Times New Roman" w:cs="Times New Roman"/>
          <w:color w:val="222222"/>
          <w:sz w:val="24"/>
          <w:szCs w:val="24"/>
          <w:lang w:eastAsia="en-GB"/>
        </w:rPr>
        <w:t xml:space="preserve"> said: “For some years, the County Council has set and implemented a careful strategy designed to cope with rising demand for services.</w:t>
      </w:r>
      <w:r w:rsidR="00356D40">
        <w:rPr>
          <w:rFonts w:ascii="Times New Roman" w:eastAsia="Times New Roman" w:hAnsi="Times New Roman" w:cs="Times New Roman"/>
          <w:color w:val="222222"/>
          <w:sz w:val="24"/>
          <w:szCs w:val="24"/>
          <w:lang w:eastAsia="en-GB"/>
        </w:rPr>
        <w:t xml:space="preserve">  T</w:t>
      </w:r>
      <w:r w:rsidRPr="00356D40">
        <w:rPr>
          <w:rFonts w:ascii="Times New Roman" w:eastAsia="Times New Roman" w:hAnsi="Times New Roman" w:cs="Times New Roman"/>
          <w:color w:val="222222"/>
          <w:sz w:val="24"/>
          <w:szCs w:val="24"/>
          <w:lang w:eastAsia="en-GB"/>
        </w:rPr>
        <w:t>his planning has served us, and more importantly, those who depend on County Council services, well.  Our aim has been, and will continue to be, to protect services on which Hampshire residents depend - particularly those for the most vulnerable in our communities, especially the children in our care and the growing number of elderly residents needing support.”</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t>“The rising pressures on services mean that our planned savings programme needs to deliver £140 million by April this year.  Nationally, the number of vulnerable children and adults continues to rise, and Hampshire is no exception. The population of over 75</w:t>
      </w:r>
      <w:r w:rsidR="00356D40">
        <w:rPr>
          <w:rFonts w:ascii="Times New Roman" w:eastAsia="Times New Roman" w:hAnsi="Times New Roman" w:cs="Times New Roman"/>
          <w:color w:val="222222"/>
          <w:sz w:val="24"/>
          <w:szCs w:val="24"/>
          <w:lang w:eastAsia="en-GB"/>
        </w:rPr>
        <w:t>-</w:t>
      </w:r>
      <w:r w:rsidRPr="00356D40">
        <w:rPr>
          <w:rFonts w:ascii="Times New Roman" w:eastAsia="Times New Roman" w:hAnsi="Times New Roman" w:cs="Times New Roman"/>
          <w:color w:val="222222"/>
          <w:sz w:val="24"/>
          <w:szCs w:val="24"/>
          <w:lang w:eastAsia="en-GB"/>
        </w:rPr>
        <w:t>year olds is set to increase by 30 per cent over the next seven years - an extra 5,500 people a year who may well need social care support, to varying degrees. The number of children in care has increased by 372 (28 per cent) in the last three and a half years alone. While we have robust action plans in place to help contain this increase, especially to avoid the need for a child to come into care, there is no doubt this rise in the number of people needing our help is the biggest pressure the County Council faces."</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t xml:space="preserve">The County Council’s Cabinet agreed to recommend to the County Council a total 2.99 per cent increase in the council tax precept for Hampshire County Council’s element of the tax, for the financial year beginning 1 April 2019. </w:t>
      </w:r>
      <w:r w:rsidR="00356D40">
        <w:rPr>
          <w:rFonts w:ascii="Times New Roman" w:eastAsia="Times New Roman" w:hAnsi="Times New Roman" w:cs="Times New Roman"/>
          <w:color w:val="222222"/>
          <w:sz w:val="24"/>
          <w:szCs w:val="24"/>
          <w:lang w:eastAsia="en-GB"/>
        </w:rPr>
        <w:t xml:space="preserve"> </w:t>
      </w:r>
      <w:r w:rsidRPr="00356D40">
        <w:rPr>
          <w:rFonts w:ascii="Times New Roman" w:eastAsia="Times New Roman" w:hAnsi="Times New Roman" w:cs="Times New Roman"/>
          <w:color w:val="222222"/>
          <w:sz w:val="24"/>
          <w:szCs w:val="24"/>
          <w:lang w:eastAsia="en-GB"/>
        </w:rPr>
        <w:t>This equates to an annual charge of £1,236.87 for a Band D property – an increase of just under £36 per year or 70 pence a week, and will generate an additional £18 million for County Council services.</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t>Councillor Perry continued: “The proposed 2.99 per cent increase is much lower than last year’s increase and will mean Hampshire is likely to levy the second lowest council tax of any county council in the country.”</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t>Alongside the revenue budget, Cabinet approved the capital budget for the coming financial year, and proposals for significant investment in Hampshire’s economy, jobs and the quality of the environment, with projects totalling just under £500million over the next three years.</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t>Councillor Perry said: “Over the next three years, the County Council will be delivering one of the largest capital programmes of any county council which will see improvements to roads, bridges, walking and cycling infrastructure and school buildings.  If we are to sustain Hampshire’s quality of place, it is vitally important there is extra provision for roads and schools as we see more housing development, and we are doing our level best to make sure this happens in Hampshire.”</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t>The capital programme is a very significant investment in Hampshire’s infrastructure, delivering schemes totalling £491.6 million between 2019 and 2022 and providing a big boost for the local economy. It will provide:</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t> • £160 million of investment in new and extended school buildings in Hampshire in the period 2019/20 to 2021/22 to ensure there is a school place for every child in Hampshire</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t>• £122 million for structural maintenance and improvement of roads and bridges in Hampshire over the next three years</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t>• £72 million for integrated transport schemes including £9 million specifically focused on walking and cycling improvements</w:t>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br/>
      </w:r>
      <w:r w:rsidRPr="00356D40">
        <w:rPr>
          <w:rFonts w:ascii="Times New Roman" w:eastAsia="Times New Roman" w:hAnsi="Times New Roman" w:cs="Times New Roman"/>
          <w:color w:val="222222"/>
          <w:sz w:val="24"/>
          <w:szCs w:val="24"/>
          <w:lang w:eastAsia="en-GB"/>
        </w:rPr>
        <w:lastRenderedPageBreak/>
        <w:t>• £94 million for major improvement of school and other County Council buildings over the next three years.</w:t>
      </w:r>
    </w:p>
    <w:p w14:paraId="7CB9B6B4" w14:textId="6C6E27CB" w:rsidR="00CB4F48" w:rsidRDefault="00CB4F48" w:rsidP="0067189B">
      <w:pPr>
        <w:shd w:val="clear" w:color="auto" w:fill="FFFFFF"/>
        <w:spacing w:after="0" w:line="240" w:lineRule="auto"/>
        <w:rPr>
          <w:rFonts w:ascii="Times New Roman" w:eastAsia="Times New Roman" w:hAnsi="Times New Roman" w:cs="Times New Roman"/>
          <w:color w:val="222222"/>
          <w:sz w:val="24"/>
          <w:szCs w:val="24"/>
          <w:lang w:eastAsia="en-GB"/>
        </w:rPr>
      </w:pPr>
    </w:p>
    <w:p w14:paraId="58F98F28" w14:textId="77777777" w:rsidR="00D13797" w:rsidRPr="00356D40" w:rsidRDefault="00D13797" w:rsidP="0067189B">
      <w:pPr>
        <w:shd w:val="clear" w:color="auto" w:fill="FFFFFF"/>
        <w:spacing w:after="0" w:line="240" w:lineRule="auto"/>
        <w:rPr>
          <w:rFonts w:ascii="Times New Roman" w:eastAsia="Times New Roman" w:hAnsi="Times New Roman" w:cs="Times New Roman"/>
          <w:color w:val="222222"/>
          <w:sz w:val="24"/>
          <w:szCs w:val="24"/>
          <w:lang w:eastAsia="en-GB"/>
        </w:rPr>
      </w:pPr>
    </w:p>
    <w:p w14:paraId="5A5AC5C5" w14:textId="5C68AF5A" w:rsidR="00E93810" w:rsidRDefault="00356D40" w:rsidP="0067189B">
      <w:pPr>
        <w:shd w:val="clear" w:color="auto" w:fill="FFFFFF"/>
        <w:spacing w:after="0" w:line="240" w:lineRule="auto"/>
        <w:rPr>
          <w:rFonts w:ascii="Times New Roman" w:eastAsia="Times New Roman" w:hAnsi="Times New Roman" w:cs="Times New Roman"/>
          <w:b/>
          <w:color w:val="222222"/>
          <w:sz w:val="24"/>
          <w:szCs w:val="24"/>
          <w:lang w:eastAsia="en-GB"/>
        </w:rPr>
      </w:pPr>
      <w:r w:rsidRPr="00356D40">
        <w:rPr>
          <w:rFonts w:ascii="Times New Roman" w:eastAsia="Times New Roman" w:hAnsi="Times New Roman" w:cs="Times New Roman"/>
          <w:b/>
          <w:color w:val="222222"/>
          <w:sz w:val="24"/>
          <w:szCs w:val="24"/>
          <w:lang w:eastAsia="en-GB"/>
        </w:rPr>
        <w:t>A n</w:t>
      </w:r>
      <w:r w:rsidR="00E93810" w:rsidRPr="00356D40">
        <w:rPr>
          <w:rFonts w:ascii="Times New Roman" w:eastAsia="Times New Roman" w:hAnsi="Times New Roman" w:cs="Times New Roman"/>
          <w:b/>
          <w:color w:val="222222"/>
          <w:sz w:val="24"/>
          <w:szCs w:val="24"/>
          <w:lang w:eastAsia="en-GB"/>
        </w:rPr>
        <w:t>ew app gives Armed Forces community easy access to suppor</w:t>
      </w:r>
      <w:r>
        <w:rPr>
          <w:rFonts w:ascii="Times New Roman" w:eastAsia="Times New Roman" w:hAnsi="Times New Roman" w:cs="Times New Roman"/>
          <w:b/>
          <w:color w:val="222222"/>
          <w:sz w:val="24"/>
          <w:szCs w:val="24"/>
          <w:lang w:eastAsia="en-GB"/>
        </w:rPr>
        <w:t>t.</w:t>
      </w:r>
    </w:p>
    <w:p w14:paraId="371BE617" w14:textId="77777777" w:rsidR="00356D40" w:rsidRPr="00356D40" w:rsidRDefault="00356D40" w:rsidP="0067189B">
      <w:pPr>
        <w:shd w:val="clear" w:color="auto" w:fill="FFFFFF"/>
        <w:spacing w:after="0" w:line="240" w:lineRule="auto"/>
        <w:rPr>
          <w:rFonts w:ascii="Times New Roman" w:eastAsia="Times New Roman" w:hAnsi="Times New Roman" w:cs="Times New Roman"/>
          <w:b/>
          <w:color w:val="222222"/>
          <w:sz w:val="24"/>
          <w:szCs w:val="24"/>
          <w:lang w:eastAsia="en-GB"/>
        </w:rPr>
      </w:pPr>
    </w:p>
    <w:p w14:paraId="0A86C915" w14:textId="11BE8511" w:rsidR="00E93810" w:rsidRPr="00356D40" w:rsidRDefault="00E93810" w:rsidP="0067189B">
      <w:pPr>
        <w:shd w:val="clear" w:color="auto" w:fill="FFFFFF"/>
        <w:spacing w:after="0" w:line="240" w:lineRule="auto"/>
        <w:rPr>
          <w:rFonts w:ascii="Times New Roman" w:eastAsia="Times New Roman" w:hAnsi="Times New Roman" w:cs="Times New Roman"/>
          <w:color w:val="222222"/>
          <w:sz w:val="24"/>
          <w:szCs w:val="24"/>
          <w:lang w:eastAsia="en-GB"/>
        </w:rPr>
      </w:pPr>
      <w:r w:rsidRPr="00356D40">
        <w:rPr>
          <w:rFonts w:ascii="Times New Roman" w:eastAsia="Times New Roman" w:hAnsi="Times New Roman" w:cs="Times New Roman"/>
          <w:color w:val="222222"/>
          <w:sz w:val="24"/>
          <w:szCs w:val="24"/>
          <w:lang w:eastAsia="en-GB"/>
        </w:rPr>
        <w:t>A new mobile app will help signpost Armed Forces personnel, reservists, veterans and the wider Armed Forces community to sources of support and assistance</w:t>
      </w:r>
      <w:r w:rsidR="00356D40">
        <w:rPr>
          <w:rFonts w:ascii="Times New Roman" w:eastAsia="Times New Roman" w:hAnsi="Times New Roman" w:cs="Times New Roman"/>
          <w:color w:val="222222"/>
          <w:sz w:val="24"/>
          <w:szCs w:val="24"/>
          <w:lang w:eastAsia="en-GB"/>
        </w:rPr>
        <w:t xml:space="preserve">.  </w:t>
      </w:r>
      <w:r w:rsidRPr="00356D40">
        <w:rPr>
          <w:rFonts w:ascii="Times New Roman" w:eastAsia="Times New Roman" w:hAnsi="Times New Roman" w:cs="Times New Roman"/>
          <w:color w:val="222222"/>
          <w:sz w:val="24"/>
          <w:szCs w:val="24"/>
          <w:lang w:eastAsia="en-GB"/>
        </w:rPr>
        <w:t xml:space="preserve">Commissioned by </w:t>
      </w:r>
      <w:hyperlink r:id="rId5" w:history="1">
        <w:r w:rsidRPr="00356D40">
          <w:rPr>
            <w:rFonts w:ascii="Times New Roman" w:eastAsia="Times New Roman" w:hAnsi="Times New Roman" w:cs="Times New Roman"/>
            <w:color w:val="222222"/>
            <w:sz w:val="24"/>
            <w:szCs w:val="24"/>
            <w:lang w:eastAsia="en-GB"/>
          </w:rPr>
          <w:t>Forces Connect South East</w:t>
        </w:r>
      </w:hyperlink>
      <w:r w:rsidRPr="00356D40">
        <w:rPr>
          <w:rFonts w:ascii="Times New Roman" w:eastAsia="Times New Roman" w:hAnsi="Times New Roman" w:cs="Times New Roman"/>
          <w:color w:val="222222"/>
          <w:sz w:val="24"/>
          <w:szCs w:val="24"/>
          <w:lang w:eastAsia="en-GB"/>
        </w:rPr>
        <w:t>, of which Hampshire County Council is a partner, the app is designed to link the Armed Forces community to organisations that are there to help them. </w:t>
      </w:r>
      <w:r w:rsidRPr="00356D40">
        <w:rPr>
          <w:rFonts w:ascii="Times New Roman" w:eastAsia="Times New Roman" w:hAnsi="Times New Roman" w:cs="Times New Roman"/>
          <w:color w:val="222222"/>
          <w:sz w:val="24"/>
          <w:szCs w:val="24"/>
          <w:lang w:eastAsia="en-GB"/>
        </w:rPr>
        <w:br/>
        <w:t> </w:t>
      </w:r>
      <w:r w:rsidRPr="00356D40">
        <w:rPr>
          <w:rFonts w:ascii="Times New Roman" w:eastAsia="Times New Roman" w:hAnsi="Times New Roman" w:cs="Times New Roman"/>
          <w:color w:val="222222"/>
          <w:sz w:val="24"/>
          <w:szCs w:val="24"/>
          <w:lang w:eastAsia="en-GB"/>
        </w:rPr>
        <w:br/>
        <w:t xml:space="preserve">Councillor Andrew Joy, Hampshire County Council’s Armed Forces Champion and Executive Member for Communities, Partnerships and External Affairs, said: “Our Armed Forces community forms a significant and immensely important part of our Hampshire family. </w:t>
      </w:r>
      <w:r w:rsidR="00356D40">
        <w:rPr>
          <w:rFonts w:ascii="Times New Roman" w:eastAsia="Times New Roman" w:hAnsi="Times New Roman" w:cs="Times New Roman"/>
          <w:color w:val="222222"/>
          <w:sz w:val="24"/>
          <w:szCs w:val="24"/>
          <w:lang w:eastAsia="en-GB"/>
        </w:rPr>
        <w:t xml:space="preserve"> </w:t>
      </w:r>
      <w:r w:rsidRPr="00356D40">
        <w:rPr>
          <w:rFonts w:ascii="Times New Roman" w:eastAsia="Times New Roman" w:hAnsi="Times New Roman" w:cs="Times New Roman"/>
          <w:color w:val="222222"/>
          <w:sz w:val="24"/>
          <w:szCs w:val="24"/>
          <w:lang w:eastAsia="en-GB"/>
        </w:rPr>
        <w:t xml:space="preserve">That community makes a valued contribution to our region and the country. </w:t>
      </w:r>
      <w:r w:rsidR="00356D40">
        <w:rPr>
          <w:rFonts w:ascii="Times New Roman" w:eastAsia="Times New Roman" w:hAnsi="Times New Roman" w:cs="Times New Roman"/>
          <w:color w:val="222222"/>
          <w:sz w:val="24"/>
          <w:szCs w:val="24"/>
          <w:lang w:eastAsia="en-GB"/>
        </w:rPr>
        <w:t xml:space="preserve">  </w:t>
      </w:r>
      <w:r w:rsidRPr="00356D40">
        <w:rPr>
          <w:rFonts w:ascii="Times New Roman" w:eastAsia="Times New Roman" w:hAnsi="Times New Roman" w:cs="Times New Roman"/>
          <w:color w:val="222222"/>
          <w:sz w:val="24"/>
          <w:szCs w:val="24"/>
          <w:lang w:eastAsia="en-GB"/>
        </w:rPr>
        <w:t>Most live, work and thrive without the need for extra assistance. However, where support is needed, this mobile app provides quick and easy access to a range of organisations ready to help.” </w:t>
      </w:r>
      <w:r w:rsidRPr="00356D40">
        <w:rPr>
          <w:rFonts w:ascii="Times New Roman" w:eastAsia="Times New Roman" w:hAnsi="Times New Roman" w:cs="Times New Roman"/>
          <w:color w:val="222222"/>
          <w:sz w:val="24"/>
          <w:szCs w:val="24"/>
          <w:lang w:eastAsia="en-GB"/>
        </w:rPr>
        <w:br/>
        <w:t> </w:t>
      </w:r>
      <w:r w:rsidRPr="00356D40">
        <w:rPr>
          <w:rFonts w:ascii="Times New Roman" w:eastAsia="Times New Roman" w:hAnsi="Times New Roman" w:cs="Times New Roman"/>
          <w:color w:val="222222"/>
          <w:sz w:val="24"/>
          <w:szCs w:val="24"/>
          <w:lang w:eastAsia="en-GB"/>
        </w:rPr>
        <w:br/>
        <w:t xml:space="preserve">The app is aimed at serving personnel, reservists, veterans, dependants – including spouses, partners, children and parents – and those that work with the Armed Forces community. </w:t>
      </w:r>
      <w:r w:rsidR="00356D40">
        <w:rPr>
          <w:rFonts w:ascii="Times New Roman" w:eastAsia="Times New Roman" w:hAnsi="Times New Roman" w:cs="Times New Roman"/>
          <w:color w:val="222222"/>
          <w:sz w:val="24"/>
          <w:szCs w:val="24"/>
          <w:lang w:eastAsia="en-GB"/>
        </w:rPr>
        <w:t xml:space="preserve"> </w:t>
      </w:r>
      <w:r w:rsidRPr="00356D40">
        <w:rPr>
          <w:rFonts w:ascii="Times New Roman" w:eastAsia="Times New Roman" w:hAnsi="Times New Roman" w:cs="Times New Roman"/>
          <w:color w:val="222222"/>
          <w:sz w:val="24"/>
          <w:szCs w:val="24"/>
          <w:lang w:eastAsia="en-GB"/>
        </w:rPr>
        <w:t>Users are directed to a range of sources of support and advice relating to employment, education, training, housing, benefits, family support, health and wellbeing and crisis support.  </w:t>
      </w:r>
      <w:r w:rsidRPr="00356D40">
        <w:rPr>
          <w:rFonts w:ascii="Times New Roman" w:eastAsia="Times New Roman" w:hAnsi="Times New Roman" w:cs="Times New Roman"/>
          <w:color w:val="222222"/>
          <w:sz w:val="24"/>
          <w:szCs w:val="24"/>
          <w:lang w:eastAsia="en-GB"/>
        </w:rPr>
        <w:br/>
        <w:t> </w:t>
      </w:r>
      <w:r w:rsidRPr="00356D40">
        <w:rPr>
          <w:rFonts w:ascii="Times New Roman" w:eastAsia="Times New Roman" w:hAnsi="Times New Roman" w:cs="Times New Roman"/>
          <w:color w:val="222222"/>
          <w:sz w:val="24"/>
          <w:szCs w:val="24"/>
          <w:lang w:eastAsia="en-GB"/>
        </w:rPr>
        <w:br/>
        <w:t>The app was developed by Kent County Council and the Wow Factory for Forces Connect South East with the involvement of practitioners, Armed Forces Champions and members of the Armed Forces community. It is free to download, search ‘</w:t>
      </w:r>
      <w:r w:rsidRPr="00356D40">
        <w:rPr>
          <w:rFonts w:ascii="Times New Roman" w:eastAsia="Times New Roman" w:hAnsi="Times New Roman" w:cs="Times New Roman"/>
          <w:b/>
          <w:color w:val="222222"/>
          <w:sz w:val="24"/>
          <w:szCs w:val="24"/>
          <w:lang w:eastAsia="en-GB"/>
        </w:rPr>
        <w:t>Forces Connect</w:t>
      </w:r>
      <w:r w:rsidRPr="00356D40">
        <w:rPr>
          <w:rFonts w:ascii="Times New Roman" w:eastAsia="Times New Roman" w:hAnsi="Times New Roman" w:cs="Times New Roman"/>
          <w:color w:val="222222"/>
          <w:sz w:val="24"/>
          <w:szCs w:val="24"/>
          <w:lang w:eastAsia="en-GB"/>
        </w:rPr>
        <w:t xml:space="preserve">’ in the App Store (for Apple iPhones or iPads) or the Google Play Store (for Android smartphones and tablets).   </w:t>
      </w:r>
    </w:p>
    <w:p w14:paraId="071C50FF" w14:textId="78F5C779" w:rsidR="00BC3E5F" w:rsidRDefault="00BC3E5F" w:rsidP="00DD09A1">
      <w:pPr>
        <w:shd w:val="clear" w:color="auto" w:fill="FFFFFF"/>
        <w:spacing w:after="0" w:line="240" w:lineRule="auto"/>
        <w:rPr>
          <w:rFonts w:ascii="Times New Roman" w:eastAsia="Times New Roman" w:hAnsi="Times New Roman" w:cs="Times New Roman"/>
          <w:color w:val="222222"/>
          <w:sz w:val="24"/>
          <w:szCs w:val="24"/>
          <w:lang w:eastAsia="en-GB"/>
        </w:rPr>
      </w:pPr>
    </w:p>
    <w:p w14:paraId="07F253EA" w14:textId="77777777" w:rsidR="00D13797" w:rsidRPr="00356D40" w:rsidRDefault="00D13797" w:rsidP="00DD09A1">
      <w:pPr>
        <w:shd w:val="clear" w:color="auto" w:fill="FFFFFF"/>
        <w:spacing w:after="0" w:line="240" w:lineRule="auto"/>
        <w:rPr>
          <w:rFonts w:ascii="Times New Roman" w:eastAsia="Times New Roman" w:hAnsi="Times New Roman" w:cs="Times New Roman"/>
          <w:color w:val="222222"/>
          <w:sz w:val="24"/>
          <w:szCs w:val="24"/>
          <w:lang w:eastAsia="en-GB"/>
        </w:rPr>
      </w:pPr>
    </w:p>
    <w:p w14:paraId="678D459F" w14:textId="200BFE02" w:rsidR="00DD09A1" w:rsidRDefault="00DD09A1" w:rsidP="00DD09A1">
      <w:pPr>
        <w:shd w:val="clear" w:color="auto" w:fill="FFFFFF"/>
        <w:spacing w:after="0" w:line="240" w:lineRule="auto"/>
        <w:rPr>
          <w:rFonts w:ascii="Times New Roman" w:eastAsia="Times New Roman" w:hAnsi="Times New Roman" w:cs="Times New Roman"/>
          <w:b/>
          <w:color w:val="222222"/>
          <w:sz w:val="24"/>
          <w:szCs w:val="24"/>
          <w:lang w:eastAsia="en-GB"/>
        </w:rPr>
      </w:pPr>
      <w:r w:rsidRPr="00C35828">
        <w:rPr>
          <w:rFonts w:ascii="Times New Roman" w:eastAsia="Times New Roman" w:hAnsi="Times New Roman" w:cs="Times New Roman"/>
          <w:b/>
          <w:color w:val="222222"/>
          <w:sz w:val="24"/>
          <w:szCs w:val="24"/>
          <w:lang w:eastAsia="en-GB"/>
        </w:rPr>
        <w:t>School SATS.</w:t>
      </w:r>
    </w:p>
    <w:p w14:paraId="31B4DBD3" w14:textId="77777777" w:rsidR="00DD09A1" w:rsidRPr="00C35828" w:rsidRDefault="00DD09A1" w:rsidP="00DD09A1">
      <w:pPr>
        <w:shd w:val="clear" w:color="auto" w:fill="FFFFFF"/>
        <w:spacing w:after="0" w:line="240" w:lineRule="auto"/>
        <w:rPr>
          <w:rFonts w:ascii="Times New Roman" w:eastAsia="Times New Roman" w:hAnsi="Times New Roman" w:cs="Times New Roman"/>
          <w:b/>
          <w:color w:val="222222"/>
          <w:sz w:val="24"/>
          <w:szCs w:val="24"/>
          <w:lang w:eastAsia="en-GB"/>
        </w:rPr>
      </w:pPr>
    </w:p>
    <w:p w14:paraId="0261F92F" w14:textId="19B4CB18" w:rsidR="00DD09A1" w:rsidRDefault="00DD09A1" w:rsidP="00DD09A1">
      <w:pPr>
        <w:shd w:val="clear" w:color="auto" w:fill="FFFFFF"/>
        <w:spacing w:after="0" w:line="240" w:lineRule="auto"/>
        <w:rPr>
          <w:rFonts w:ascii="Times New Roman" w:eastAsia="Times New Roman" w:hAnsi="Times New Roman" w:cs="Times New Roman"/>
          <w:color w:val="222222"/>
          <w:sz w:val="24"/>
          <w:szCs w:val="24"/>
          <w:lang w:eastAsia="en-GB"/>
        </w:rPr>
      </w:pPr>
      <w:r w:rsidRPr="00C35828">
        <w:rPr>
          <w:rFonts w:ascii="Times New Roman" w:eastAsia="Times New Roman" w:hAnsi="Times New Roman" w:cs="Times New Roman"/>
          <w:color w:val="222222"/>
          <w:sz w:val="24"/>
          <w:szCs w:val="24"/>
          <w:lang w:eastAsia="en-GB"/>
        </w:rPr>
        <w:t>More pupils leaving primary education in Hampshire are achieving SATS results above the national average, fresh figures reveal. Across the county, excluding Southampton, 68 per cent of Year 6 children reached the expected standards in reading, writing and maths with 12 per cent exceeding them, according to the Department for Education. This is compared to 64 per cent and 12 per cent nationally. This figure for Hampshire has risen from 66 per cent and 11 per cent last year, and 59 per cent and seven per cent in 2016.</w:t>
      </w:r>
      <w:r>
        <w:rPr>
          <w:rFonts w:ascii="Times New Roman" w:eastAsia="Times New Roman" w:hAnsi="Times New Roman" w:cs="Times New Roman"/>
          <w:color w:val="222222"/>
          <w:sz w:val="24"/>
          <w:szCs w:val="24"/>
          <w:lang w:eastAsia="en-GB"/>
        </w:rPr>
        <w:t xml:space="preserve"> </w:t>
      </w:r>
      <w:r w:rsidRPr="00C35828">
        <w:rPr>
          <w:rFonts w:ascii="Times New Roman" w:eastAsia="Times New Roman" w:hAnsi="Times New Roman" w:cs="Times New Roman"/>
          <w:color w:val="222222"/>
          <w:sz w:val="24"/>
          <w:szCs w:val="24"/>
          <w:lang w:eastAsia="en-GB"/>
        </w:rPr>
        <w:t>Councillor Stephen Reid, education chief at Hampshire County Council, said: “We are proud of the high standard of education to which pupils in Hampshire have access and I would like to congratulate school staff for all they do</w:t>
      </w:r>
      <w:r>
        <w:rPr>
          <w:rFonts w:ascii="Times New Roman" w:eastAsia="Times New Roman" w:hAnsi="Times New Roman" w:cs="Times New Roman"/>
          <w:color w:val="222222"/>
          <w:sz w:val="24"/>
          <w:szCs w:val="24"/>
          <w:lang w:eastAsia="en-GB"/>
        </w:rPr>
        <w:t>.”</w:t>
      </w:r>
    </w:p>
    <w:p w14:paraId="03A13727" w14:textId="7689DB4C" w:rsidR="00DD09A1" w:rsidRDefault="00DD09A1" w:rsidP="00DD09A1">
      <w:pPr>
        <w:shd w:val="clear" w:color="auto" w:fill="FFFFFF"/>
        <w:spacing w:after="0" w:line="240" w:lineRule="auto"/>
        <w:rPr>
          <w:rFonts w:ascii="Times New Roman" w:eastAsia="Times New Roman" w:hAnsi="Times New Roman" w:cs="Times New Roman"/>
          <w:color w:val="222222"/>
          <w:sz w:val="24"/>
          <w:szCs w:val="24"/>
          <w:lang w:eastAsia="en-GB"/>
        </w:rPr>
      </w:pPr>
    </w:p>
    <w:p w14:paraId="21AEE1A8" w14:textId="77777777" w:rsidR="00D13797" w:rsidRPr="00C35828" w:rsidRDefault="00D13797" w:rsidP="00DD09A1">
      <w:pPr>
        <w:shd w:val="clear" w:color="auto" w:fill="FFFFFF"/>
        <w:spacing w:after="0" w:line="240" w:lineRule="auto"/>
        <w:rPr>
          <w:rFonts w:ascii="Times New Roman" w:eastAsia="Times New Roman" w:hAnsi="Times New Roman" w:cs="Times New Roman"/>
          <w:color w:val="222222"/>
          <w:sz w:val="24"/>
          <w:szCs w:val="24"/>
          <w:lang w:eastAsia="en-GB"/>
        </w:rPr>
      </w:pPr>
    </w:p>
    <w:p w14:paraId="5ACD73B0" w14:textId="77777777" w:rsidR="00DD09A1" w:rsidRPr="00C35828" w:rsidRDefault="00DD09A1" w:rsidP="00DD09A1">
      <w:pPr>
        <w:shd w:val="clear" w:color="auto" w:fill="FFFFFF"/>
        <w:spacing w:after="0" w:line="240" w:lineRule="auto"/>
        <w:rPr>
          <w:rFonts w:ascii="Times New Roman" w:eastAsia="Times New Roman" w:hAnsi="Times New Roman" w:cs="Times New Roman"/>
          <w:b/>
          <w:color w:val="222222"/>
          <w:sz w:val="24"/>
          <w:szCs w:val="24"/>
          <w:lang w:eastAsia="en-GB"/>
        </w:rPr>
      </w:pPr>
      <w:r w:rsidRPr="00C35828">
        <w:rPr>
          <w:rFonts w:ascii="Times New Roman" w:eastAsia="Times New Roman" w:hAnsi="Times New Roman" w:cs="Times New Roman"/>
          <w:b/>
          <w:color w:val="222222"/>
          <w:sz w:val="24"/>
          <w:szCs w:val="24"/>
          <w:lang w:eastAsia="en-GB"/>
        </w:rPr>
        <w:t>Post</w:t>
      </w:r>
      <w:r>
        <w:rPr>
          <w:rFonts w:ascii="Times New Roman" w:eastAsia="Times New Roman" w:hAnsi="Times New Roman" w:cs="Times New Roman"/>
          <w:b/>
          <w:color w:val="222222"/>
          <w:sz w:val="24"/>
          <w:szCs w:val="24"/>
          <w:lang w:eastAsia="en-GB"/>
        </w:rPr>
        <w:t>-</w:t>
      </w:r>
      <w:r w:rsidRPr="00C35828">
        <w:rPr>
          <w:rFonts w:ascii="Times New Roman" w:eastAsia="Times New Roman" w:hAnsi="Times New Roman" w:cs="Times New Roman"/>
          <w:b/>
          <w:color w:val="222222"/>
          <w:sz w:val="24"/>
          <w:szCs w:val="24"/>
          <w:lang w:eastAsia="en-GB"/>
        </w:rPr>
        <w:t>Brexit.</w:t>
      </w:r>
    </w:p>
    <w:p w14:paraId="16DC1154" w14:textId="77777777" w:rsidR="00DD09A1" w:rsidRDefault="00DD09A1" w:rsidP="00DD09A1">
      <w:pPr>
        <w:shd w:val="clear" w:color="auto" w:fill="FFFFFF"/>
        <w:spacing w:after="0" w:line="240" w:lineRule="auto"/>
        <w:rPr>
          <w:rFonts w:ascii="Times New Roman" w:eastAsia="Times New Roman" w:hAnsi="Times New Roman" w:cs="Times New Roman"/>
          <w:color w:val="222222"/>
          <w:sz w:val="24"/>
          <w:szCs w:val="24"/>
          <w:lang w:eastAsia="en-GB"/>
        </w:rPr>
      </w:pPr>
    </w:p>
    <w:p w14:paraId="13918B60" w14:textId="77777777" w:rsidR="00DD09A1" w:rsidRPr="00C35828" w:rsidRDefault="00DD09A1" w:rsidP="00DD09A1">
      <w:pPr>
        <w:shd w:val="clear" w:color="auto" w:fill="FFFFFF"/>
        <w:spacing w:after="0" w:line="240" w:lineRule="auto"/>
        <w:rPr>
          <w:rFonts w:ascii="Times New Roman" w:eastAsia="Times New Roman" w:hAnsi="Times New Roman" w:cs="Times New Roman"/>
          <w:color w:val="222222"/>
          <w:sz w:val="24"/>
          <w:szCs w:val="24"/>
          <w:lang w:eastAsia="en-GB"/>
        </w:rPr>
      </w:pPr>
      <w:r w:rsidRPr="00C35828">
        <w:rPr>
          <w:rFonts w:ascii="Times New Roman" w:eastAsia="Times New Roman" w:hAnsi="Times New Roman" w:cs="Times New Roman"/>
          <w:color w:val="222222"/>
          <w:sz w:val="24"/>
          <w:szCs w:val="24"/>
          <w:lang w:eastAsia="en-GB"/>
        </w:rPr>
        <w:t>Councillor Roy Perry is quoted in a lead report about the region's top tier council leaders working together on plans to prepare for the UK's departure from the EU in March - potentially with no deal. Cllr Perry said: "As a leading export county, I want to ensure that collectively, we do all we can to support international trade, jobs and businesses by taking the practical steps needed to respond effectively to whatever the outcome of Brexit may be. In the meantime, we will continue developing our contingency plans to ensure that any potential short</w:t>
      </w:r>
      <w:r>
        <w:rPr>
          <w:rFonts w:ascii="Times New Roman" w:eastAsia="Times New Roman" w:hAnsi="Times New Roman" w:cs="Times New Roman"/>
          <w:color w:val="222222"/>
          <w:sz w:val="24"/>
          <w:szCs w:val="24"/>
          <w:lang w:eastAsia="en-GB"/>
        </w:rPr>
        <w:t>-</w:t>
      </w:r>
      <w:r w:rsidRPr="00C35828">
        <w:rPr>
          <w:rFonts w:ascii="Times New Roman" w:eastAsia="Times New Roman" w:hAnsi="Times New Roman" w:cs="Times New Roman"/>
          <w:color w:val="222222"/>
          <w:sz w:val="24"/>
          <w:szCs w:val="24"/>
          <w:lang w:eastAsia="en-GB"/>
        </w:rPr>
        <w:t>term adverse impact on local communities is minimised and that our residents, including the most vulnerable, are able to receive the goods and services they need."</w:t>
      </w:r>
    </w:p>
    <w:p w14:paraId="2353D2AC" w14:textId="4D13A500" w:rsidR="00DD09A1" w:rsidRDefault="00DD09A1" w:rsidP="00DD09A1">
      <w:pPr>
        <w:shd w:val="clear" w:color="auto" w:fill="FFFFFF"/>
        <w:spacing w:after="0" w:line="240" w:lineRule="auto"/>
        <w:rPr>
          <w:rFonts w:ascii="Times New Roman" w:eastAsia="Times New Roman" w:hAnsi="Times New Roman" w:cs="Times New Roman"/>
          <w:b/>
          <w:color w:val="222222"/>
          <w:sz w:val="24"/>
          <w:szCs w:val="24"/>
          <w:lang w:eastAsia="en-GB"/>
        </w:rPr>
      </w:pPr>
    </w:p>
    <w:p w14:paraId="05ADC8F8" w14:textId="77038F02" w:rsidR="00D13797" w:rsidRDefault="00D13797" w:rsidP="00DD09A1">
      <w:pPr>
        <w:shd w:val="clear" w:color="auto" w:fill="FFFFFF"/>
        <w:spacing w:after="0" w:line="240" w:lineRule="auto"/>
        <w:rPr>
          <w:rFonts w:ascii="Times New Roman" w:eastAsia="Times New Roman" w:hAnsi="Times New Roman" w:cs="Times New Roman"/>
          <w:b/>
          <w:color w:val="222222"/>
          <w:sz w:val="24"/>
          <w:szCs w:val="24"/>
          <w:lang w:eastAsia="en-GB"/>
        </w:rPr>
      </w:pPr>
    </w:p>
    <w:p w14:paraId="5E92336A" w14:textId="29CB54BB" w:rsidR="00D13797" w:rsidRDefault="00D13797" w:rsidP="00DD09A1">
      <w:pPr>
        <w:shd w:val="clear" w:color="auto" w:fill="FFFFFF"/>
        <w:spacing w:after="0" w:line="240" w:lineRule="auto"/>
        <w:rPr>
          <w:rFonts w:ascii="Times New Roman" w:eastAsia="Times New Roman" w:hAnsi="Times New Roman" w:cs="Times New Roman"/>
          <w:b/>
          <w:color w:val="222222"/>
          <w:sz w:val="24"/>
          <w:szCs w:val="24"/>
          <w:lang w:eastAsia="en-GB"/>
        </w:rPr>
      </w:pPr>
    </w:p>
    <w:p w14:paraId="787E60FF" w14:textId="235C1963" w:rsidR="00D13797" w:rsidRDefault="00D13797" w:rsidP="00DD09A1">
      <w:pPr>
        <w:shd w:val="clear" w:color="auto" w:fill="FFFFFF"/>
        <w:spacing w:after="0" w:line="240" w:lineRule="auto"/>
        <w:rPr>
          <w:rFonts w:ascii="Times New Roman" w:eastAsia="Times New Roman" w:hAnsi="Times New Roman" w:cs="Times New Roman"/>
          <w:b/>
          <w:color w:val="222222"/>
          <w:sz w:val="24"/>
          <w:szCs w:val="24"/>
          <w:lang w:eastAsia="en-GB"/>
        </w:rPr>
      </w:pPr>
    </w:p>
    <w:p w14:paraId="1F46C375" w14:textId="77777777" w:rsidR="00D13797" w:rsidRDefault="00D13797" w:rsidP="00DD09A1">
      <w:pPr>
        <w:shd w:val="clear" w:color="auto" w:fill="FFFFFF"/>
        <w:spacing w:after="0" w:line="240" w:lineRule="auto"/>
        <w:rPr>
          <w:rFonts w:ascii="Times New Roman" w:eastAsia="Times New Roman" w:hAnsi="Times New Roman" w:cs="Times New Roman"/>
          <w:b/>
          <w:color w:val="222222"/>
          <w:sz w:val="24"/>
          <w:szCs w:val="24"/>
          <w:lang w:eastAsia="en-GB"/>
        </w:rPr>
      </w:pPr>
    </w:p>
    <w:p w14:paraId="519C9CC5" w14:textId="166106F0" w:rsidR="00DD09A1" w:rsidRDefault="00DD09A1" w:rsidP="00DD09A1">
      <w:pPr>
        <w:shd w:val="clear" w:color="auto" w:fill="FFFFFF"/>
        <w:spacing w:after="0" w:line="240" w:lineRule="auto"/>
        <w:rPr>
          <w:rFonts w:ascii="Times New Roman" w:eastAsia="Times New Roman" w:hAnsi="Times New Roman" w:cs="Times New Roman"/>
          <w:b/>
          <w:color w:val="222222"/>
          <w:sz w:val="24"/>
          <w:szCs w:val="24"/>
          <w:lang w:eastAsia="en-GB"/>
        </w:rPr>
      </w:pPr>
      <w:r>
        <w:rPr>
          <w:rFonts w:ascii="Times New Roman" w:eastAsia="Times New Roman" w:hAnsi="Times New Roman" w:cs="Times New Roman"/>
          <w:b/>
          <w:color w:val="222222"/>
          <w:sz w:val="24"/>
          <w:szCs w:val="24"/>
          <w:lang w:eastAsia="en-GB"/>
        </w:rPr>
        <w:lastRenderedPageBreak/>
        <w:t>R</w:t>
      </w:r>
      <w:r w:rsidRPr="009345A6">
        <w:rPr>
          <w:rFonts w:ascii="Times New Roman" w:eastAsia="Times New Roman" w:hAnsi="Times New Roman" w:cs="Times New Roman"/>
          <w:b/>
          <w:color w:val="222222"/>
          <w:sz w:val="24"/>
          <w:szCs w:val="24"/>
          <w:lang w:eastAsia="en-GB"/>
        </w:rPr>
        <w:t xml:space="preserve">ecycling </w:t>
      </w:r>
      <w:r>
        <w:rPr>
          <w:rFonts w:ascii="Times New Roman" w:eastAsia="Times New Roman" w:hAnsi="Times New Roman" w:cs="Times New Roman"/>
          <w:b/>
          <w:color w:val="222222"/>
          <w:sz w:val="24"/>
          <w:szCs w:val="24"/>
          <w:lang w:eastAsia="en-GB"/>
        </w:rPr>
        <w:t>R</w:t>
      </w:r>
      <w:r w:rsidRPr="009345A6">
        <w:rPr>
          <w:rFonts w:ascii="Times New Roman" w:eastAsia="Times New Roman" w:hAnsi="Times New Roman" w:cs="Times New Roman"/>
          <w:b/>
          <w:color w:val="222222"/>
          <w:sz w:val="24"/>
          <w:szCs w:val="24"/>
          <w:lang w:eastAsia="en-GB"/>
        </w:rPr>
        <w:t>ates</w:t>
      </w:r>
      <w:r>
        <w:rPr>
          <w:rFonts w:ascii="Times New Roman" w:eastAsia="Times New Roman" w:hAnsi="Times New Roman" w:cs="Times New Roman"/>
          <w:b/>
          <w:color w:val="222222"/>
          <w:sz w:val="24"/>
          <w:szCs w:val="24"/>
          <w:lang w:eastAsia="en-GB"/>
        </w:rPr>
        <w:t>.</w:t>
      </w:r>
    </w:p>
    <w:p w14:paraId="00370291" w14:textId="77777777" w:rsidR="00DD09A1" w:rsidRDefault="00DD09A1" w:rsidP="00DD09A1">
      <w:pPr>
        <w:shd w:val="clear" w:color="auto" w:fill="FFFFFF"/>
        <w:spacing w:after="0" w:line="240" w:lineRule="auto"/>
        <w:rPr>
          <w:rFonts w:ascii="Times New Roman" w:eastAsia="Times New Roman" w:hAnsi="Times New Roman" w:cs="Times New Roman"/>
          <w:color w:val="222222"/>
          <w:sz w:val="24"/>
          <w:szCs w:val="24"/>
          <w:lang w:eastAsia="en-GB"/>
        </w:rPr>
      </w:pPr>
    </w:p>
    <w:p w14:paraId="596A35B6" w14:textId="5ECD6D0F" w:rsidR="00DD09A1" w:rsidRDefault="00DD09A1" w:rsidP="00DD09A1">
      <w:pPr>
        <w:shd w:val="clear" w:color="auto" w:fill="FFFFFF"/>
        <w:spacing w:after="0" w:line="240" w:lineRule="auto"/>
        <w:rPr>
          <w:rFonts w:ascii="Times New Roman" w:eastAsia="Times New Roman" w:hAnsi="Times New Roman" w:cs="Times New Roman"/>
          <w:color w:val="222222"/>
          <w:sz w:val="24"/>
          <w:szCs w:val="24"/>
          <w:lang w:eastAsia="en-GB"/>
        </w:rPr>
      </w:pPr>
      <w:r w:rsidRPr="00C35828">
        <w:rPr>
          <w:rFonts w:ascii="Times New Roman" w:eastAsia="Times New Roman" w:hAnsi="Times New Roman" w:cs="Times New Roman"/>
          <w:color w:val="222222"/>
          <w:sz w:val="24"/>
          <w:szCs w:val="24"/>
          <w:lang w:eastAsia="en-GB"/>
        </w:rPr>
        <w:t>Residents and businesses across Hampshire are being encouraged to do their bit to improve recycling rates in the area. Hampshire County Council says it is continuing to monitor markets with a view to expanding the range of recyclable materials in the future</w:t>
      </w:r>
      <w:r>
        <w:rPr>
          <w:rFonts w:ascii="Times New Roman" w:eastAsia="Times New Roman" w:hAnsi="Times New Roman" w:cs="Times New Roman"/>
          <w:color w:val="222222"/>
          <w:sz w:val="24"/>
          <w:szCs w:val="24"/>
          <w:lang w:eastAsia="en-GB"/>
        </w:rPr>
        <w:t>, in particular</w:t>
      </w:r>
      <w:r w:rsidR="00022D5C">
        <w:rPr>
          <w:rFonts w:ascii="Times New Roman" w:eastAsia="Times New Roman" w:hAnsi="Times New Roman" w:cs="Times New Roman"/>
          <w:color w:val="222222"/>
          <w:sz w:val="24"/>
          <w:szCs w:val="24"/>
          <w:lang w:eastAsia="en-GB"/>
        </w:rPr>
        <w:t>,</w:t>
      </w:r>
      <w:r>
        <w:rPr>
          <w:rFonts w:ascii="Times New Roman" w:eastAsia="Times New Roman" w:hAnsi="Times New Roman" w:cs="Times New Roman"/>
          <w:color w:val="222222"/>
          <w:sz w:val="24"/>
          <w:szCs w:val="24"/>
          <w:lang w:eastAsia="en-GB"/>
        </w:rPr>
        <w:t xml:space="preserve"> plastics.</w:t>
      </w:r>
    </w:p>
    <w:p w14:paraId="5A9B7A6F" w14:textId="77777777" w:rsidR="00DD09A1" w:rsidRPr="00C35828" w:rsidRDefault="00DD09A1" w:rsidP="00DD09A1">
      <w:pPr>
        <w:shd w:val="clear" w:color="auto" w:fill="FFFFFF"/>
        <w:spacing w:after="0" w:line="240" w:lineRule="auto"/>
        <w:rPr>
          <w:rFonts w:ascii="Times New Roman" w:eastAsia="Times New Roman" w:hAnsi="Times New Roman" w:cs="Times New Roman"/>
          <w:color w:val="222222"/>
          <w:sz w:val="24"/>
          <w:szCs w:val="24"/>
          <w:lang w:eastAsia="en-GB"/>
        </w:rPr>
      </w:pPr>
      <w:r w:rsidRPr="00C35828">
        <w:rPr>
          <w:rFonts w:ascii="Times New Roman" w:eastAsia="Times New Roman" w:hAnsi="Times New Roman" w:cs="Times New Roman"/>
          <w:color w:val="222222"/>
          <w:sz w:val="24"/>
          <w:szCs w:val="24"/>
          <w:lang w:eastAsia="en-GB"/>
        </w:rPr>
        <w:t xml:space="preserve"> </w:t>
      </w:r>
    </w:p>
    <w:p w14:paraId="29B6C748" w14:textId="77777777" w:rsidR="00DD09A1" w:rsidRDefault="00DD09A1" w:rsidP="00524201">
      <w:pPr>
        <w:pStyle w:val="NormalWeb"/>
        <w:spacing w:before="84" w:beforeAutospacing="0" w:after="0" w:afterAutospacing="0"/>
        <w:rPr>
          <w:b/>
        </w:rPr>
      </w:pPr>
    </w:p>
    <w:p w14:paraId="3D3DF4CE" w14:textId="52F58EFD" w:rsidR="00542308" w:rsidRPr="00F22003" w:rsidRDefault="00542308" w:rsidP="00524201">
      <w:pPr>
        <w:pStyle w:val="NormalWeb"/>
        <w:spacing w:before="84" w:beforeAutospacing="0" w:after="0" w:afterAutospacing="0"/>
        <w:rPr>
          <w:b/>
        </w:rPr>
      </w:pPr>
      <w:r w:rsidRPr="00F22003">
        <w:rPr>
          <w:b/>
        </w:rPr>
        <w:t>Cllr Roger Huxstep</w:t>
      </w:r>
    </w:p>
    <w:p w14:paraId="0CE55F13" w14:textId="68B8F6DD" w:rsidR="00524201" w:rsidRPr="00683FC7" w:rsidRDefault="00542308" w:rsidP="00524201">
      <w:pPr>
        <w:pStyle w:val="NormalWeb"/>
        <w:spacing w:before="84" w:beforeAutospacing="0" w:after="0" w:afterAutospacing="0"/>
        <w:rPr>
          <w:b/>
        </w:rPr>
      </w:pPr>
      <w:r w:rsidRPr="00F22003">
        <w:rPr>
          <w:b/>
        </w:rPr>
        <w:t xml:space="preserve">Member </w:t>
      </w:r>
      <w:r w:rsidR="00FE2087" w:rsidRPr="00F22003">
        <w:rPr>
          <w:b/>
        </w:rPr>
        <w:t>for Meon Valley Division</w:t>
      </w:r>
      <w:r w:rsidR="00FE2087" w:rsidRPr="00F22003">
        <w:rPr>
          <w:b/>
        </w:rPr>
        <w:tab/>
      </w:r>
      <w:r w:rsidR="00FE2087" w:rsidRPr="00C63512">
        <w:tab/>
      </w:r>
      <w:r w:rsidR="00FE2087" w:rsidRPr="00C63512">
        <w:tab/>
      </w:r>
      <w:r w:rsidR="00F37F10">
        <w:tab/>
      </w:r>
      <w:r w:rsidR="00F37F10">
        <w:tab/>
      </w:r>
      <w:r w:rsidR="00F37F10">
        <w:tab/>
      </w:r>
      <w:r w:rsidR="00F37F10">
        <w:tab/>
      </w:r>
      <w:r w:rsidR="00DD09A1" w:rsidRPr="00DB5B38">
        <w:rPr>
          <w:b/>
        </w:rPr>
        <w:t xml:space="preserve">     </w:t>
      </w:r>
      <w:r w:rsidR="00596218" w:rsidRPr="00DB5B38">
        <w:rPr>
          <w:b/>
        </w:rPr>
        <w:t>4</w:t>
      </w:r>
      <w:r w:rsidR="00596218" w:rsidRPr="00DB5B38">
        <w:rPr>
          <w:b/>
          <w:vertAlign w:val="superscript"/>
        </w:rPr>
        <w:t>th</w:t>
      </w:r>
      <w:r w:rsidR="00596218" w:rsidRPr="00DB5B38">
        <w:rPr>
          <w:b/>
        </w:rPr>
        <w:t xml:space="preserve"> </w:t>
      </w:r>
      <w:r w:rsidR="00DB5B38" w:rsidRPr="00DB5B38">
        <w:rPr>
          <w:b/>
        </w:rPr>
        <w:t xml:space="preserve">February </w:t>
      </w:r>
      <w:r w:rsidR="0031020E" w:rsidRPr="00DB5B38">
        <w:rPr>
          <w:b/>
        </w:rPr>
        <w:t>201</w:t>
      </w:r>
      <w:r w:rsidR="00DD09A1" w:rsidRPr="00DB5B38">
        <w:rPr>
          <w:b/>
        </w:rPr>
        <w:t>9</w:t>
      </w:r>
    </w:p>
    <w:sectPr w:rsidR="00524201" w:rsidRPr="00683FC7" w:rsidSect="00D02C5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9F4C21"/>
    <w:multiLevelType w:val="multilevel"/>
    <w:tmpl w:val="825C7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9A7F7F"/>
    <w:multiLevelType w:val="multilevel"/>
    <w:tmpl w:val="DEA6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0230C2"/>
    <w:multiLevelType w:val="multilevel"/>
    <w:tmpl w:val="75DA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944F04"/>
    <w:multiLevelType w:val="multilevel"/>
    <w:tmpl w:val="0342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5D7FAF"/>
    <w:multiLevelType w:val="multilevel"/>
    <w:tmpl w:val="6724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F94D15"/>
    <w:multiLevelType w:val="multilevel"/>
    <w:tmpl w:val="CB90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C82164"/>
    <w:multiLevelType w:val="multilevel"/>
    <w:tmpl w:val="40068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57182A"/>
    <w:multiLevelType w:val="multilevel"/>
    <w:tmpl w:val="9592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3C5FD1"/>
    <w:multiLevelType w:val="multilevel"/>
    <w:tmpl w:val="5466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E72D2"/>
    <w:multiLevelType w:val="hybridMultilevel"/>
    <w:tmpl w:val="84122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94537A3"/>
    <w:multiLevelType w:val="multilevel"/>
    <w:tmpl w:val="4C8AC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A3D45B7"/>
    <w:multiLevelType w:val="multilevel"/>
    <w:tmpl w:val="77DA4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9"/>
  </w:num>
  <w:num w:numId="3">
    <w:abstractNumId w:val="6"/>
  </w:num>
  <w:num w:numId="4">
    <w:abstractNumId w:val="11"/>
  </w:num>
  <w:num w:numId="5">
    <w:abstractNumId w:val="10"/>
  </w:num>
  <w:num w:numId="6">
    <w:abstractNumId w:val="5"/>
  </w:num>
  <w:num w:numId="7">
    <w:abstractNumId w:val="7"/>
  </w:num>
  <w:num w:numId="8">
    <w:abstractNumId w:val="4"/>
  </w:num>
  <w:num w:numId="9">
    <w:abstractNumId w:val="2"/>
  </w:num>
  <w:num w:numId="10">
    <w:abstractNumId w:val="8"/>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EA1"/>
    <w:rsid w:val="000125CC"/>
    <w:rsid w:val="00022D5C"/>
    <w:rsid w:val="00031A9D"/>
    <w:rsid w:val="00053C54"/>
    <w:rsid w:val="0008343D"/>
    <w:rsid w:val="00087D03"/>
    <w:rsid w:val="000935E0"/>
    <w:rsid w:val="000B2646"/>
    <w:rsid w:val="000C73AD"/>
    <w:rsid w:val="000D2582"/>
    <w:rsid w:val="000F3536"/>
    <w:rsid w:val="00116366"/>
    <w:rsid w:val="001A6691"/>
    <w:rsid w:val="002615D2"/>
    <w:rsid w:val="0026367C"/>
    <w:rsid w:val="00272A6F"/>
    <w:rsid w:val="00285275"/>
    <w:rsid w:val="002B4F6A"/>
    <w:rsid w:val="002D1799"/>
    <w:rsid w:val="002D348C"/>
    <w:rsid w:val="002D48EA"/>
    <w:rsid w:val="00305C09"/>
    <w:rsid w:val="0031020E"/>
    <w:rsid w:val="003220C7"/>
    <w:rsid w:val="0033371F"/>
    <w:rsid w:val="00336F18"/>
    <w:rsid w:val="0033765C"/>
    <w:rsid w:val="00356D40"/>
    <w:rsid w:val="00357432"/>
    <w:rsid w:val="003664FA"/>
    <w:rsid w:val="003764CD"/>
    <w:rsid w:val="00382C95"/>
    <w:rsid w:val="00384D2A"/>
    <w:rsid w:val="0039156D"/>
    <w:rsid w:val="003A0015"/>
    <w:rsid w:val="003A0E09"/>
    <w:rsid w:val="003F17A0"/>
    <w:rsid w:val="004054C6"/>
    <w:rsid w:val="004079E5"/>
    <w:rsid w:val="00411253"/>
    <w:rsid w:val="00417E35"/>
    <w:rsid w:val="00432918"/>
    <w:rsid w:val="00464D56"/>
    <w:rsid w:val="00473CEC"/>
    <w:rsid w:val="00477E88"/>
    <w:rsid w:val="00482EE6"/>
    <w:rsid w:val="004958BD"/>
    <w:rsid w:val="00496EE8"/>
    <w:rsid w:val="004A55E7"/>
    <w:rsid w:val="00510D6C"/>
    <w:rsid w:val="00524201"/>
    <w:rsid w:val="0053107B"/>
    <w:rsid w:val="00542308"/>
    <w:rsid w:val="0055038E"/>
    <w:rsid w:val="0055549E"/>
    <w:rsid w:val="00596218"/>
    <w:rsid w:val="005978E3"/>
    <w:rsid w:val="00603A83"/>
    <w:rsid w:val="006310CA"/>
    <w:rsid w:val="00634157"/>
    <w:rsid w:val="00635847"/>
    <w:rsid w:val="00635E02"/>
    <w:rsid w:val="006418C9"/>
    <w:rsid w:val="006446AC"/>
    <w:rsid w:val="00644BDD"/>
    <w:rsid w:val="006654C7"/>
    <w:rsid w:val="0067189B"/>
    <w:rsid w:val="00683FC7"/>
    <w:rsid w:val="00694B64"/>
    <w:rsid w:val="006A7C0A"/>
    <w:rsid w:val="006B16C8"/>
    <w:rsid w:val="006B3D02"/>
    <w:rsid w:val="006D2E1F"/>
    <w:rsid w:val="006E59AB"/>
    <w:rsid w:val="007155BB"/>
    <w:rsid w:val="00755908"/>
    <w:rsid w:val="00757531"/>
    <w:rsid w:val="0076692C"/>
    <w:rsid w:val="00784756"/>
    <w:rsid w:val="00792B09"/>
    <w:rsid w:val="007C0ECC"/>
    <w:rsid w:val="007C74D3"/>
    <w:rsid w:val="007D3B8C"/>
    <w:rsid w:val="007D57AD"/>
    <w:rsid w:val="007F29E6"/>
    <w:rsid w:val="00805EA1"/>
    <w:rsid w:val="0081302D"/>
    <w:rsid w:val="00824959"/>
    <w:rsid w:val="00846FA9"/>
    <w:rsid w:val="008615E6"/>
    <w:rsid w:val="00866962"/>
    <w:rsid w:val="0088541E"/>
    <w:rsid w:val="008938A7"/>
    <w:rsid w:val="0089790B"/>
    <w:rsid w:val="008A0052"/>
    <w:rsid w:val="008A0DD9"/>
    <w:rsid w:val="00911396"/>
    <w:rsid w:val="009966E3"/>
    <w:rsid w:val="009B2E03"/>
    <w:rsid w:val="009E1C6B"/>
    <w:rsid w:val="009F187D"/>
    <w:rsid w:val="009F6F9B"/>
    <w:rsid w:val="00A04DC6"/>
    <w:rsid w:val="00A1586C"/>
    <w:rsid w:val="00A3613F"/>
    <w:rsid w:val="00A42672"/>
    <w:rsid w:val="00A74DD7"/>
    <w:rsid w:val="00A85963"/>
    <w:rsid w:val="00A944AD"/>
    <w:rsid w:val="00AC7B41"/>
    <w:rsid w:val="00AD1F18"/>
    <w:rsid w:val="00AD54BC"/>
    <w:rsid w:val="00AE7CC5"/>
    <w:rsid w:val="00B155CD"/>
    <w:rsid w:val="00B20C96"/>
    <w:rsid w:val="00B40800"/>
    <w:rsid w:val="00B43A90"/>
    <w:rsid w:val="00B552C6"/>
    <w:rsid w:val="00B670E8"/>
    <w:rsid w:val="00B67AFD"/>
    <w:rsid w:val="00B70596"/>
    <w:rsid w:val="00B74730"/>
    <w:rsid w:val="00B8072E"/>
    <w:rsid w:val="00B94347"/>
    <w:rsid w:val="00BB228A"/>
    <w:rsid w:val="00BB78B1"/>
    <w:rsid w:val="00BB7BBC"/>
    <w:rsid w:val="00BC3E5F"/>
    <w:rsid w:val="00BE06ED"/>
    <w:rsid w:val="00BE12F4"/>
    <w:rsid w:val="00C13699"/>
    <w:rsid w:val="00C260B3"/>
    <w:rsid w:val="00C26D94"/>
    <w:rsid w:val="00C46FC5"/>
    <w:rsid w:val="00C528C9"/>
    <w:rsid w:val="00C63512"/>
    <w:rsid w:val="00C81518"/>
    <w:rsid w:val="00CB4F48"/>
    <w:rsid w:val="00CE11F0"/>
    <w:rsid w:val="00CF22C8"/>
    <w:rsid w:val="00D02C5F"/>
    <w:rsid w:val="00D1099A"/>
    <w:rsid w:val="00D13797"/>
    <w:rsid w:val="00D20520"/>
    <w:rsid w:val="00D27430"/>
    <w:rsid w:val="00D302A2"/>
    <w:rsid w:val="00D3591E"/>
    <w:rsid w:val="00D62021"/>
    <w:rsid w:val="00D77AC3"/>
    <w:rsid w:val="00D81F38"/>
    <w:rsid w:val="00D905EB"/>
    <w:rsid w:val="00DB5B38"/>
    <w:rsid w:val="00DD09A1"/>
    <w:rsid w:val="00DF41D9"/>
    <w:rsid w:val="00E048E4"/>
    <w:rsid w:val="00E1533D"/>
    <w:rsid w:val="00E16C28"/>
    <w:rsid w:val="00E3311B"/>
    <w:rsid w:val="00E50F91"/>
    <w:rsid w:val="00E73C9F"/>
    <w:rsid w:val="00E93810"/>
    <w:rsid w:val="00E96499"/>
    <w:rsid w:val="00EA39EE"/>
    <w:rsid w:val="00EB5A8C"/>
    <w:rsid w:val="00EB679E"/>
    <w:rsid w:val="00EF5CBB"/>
    <w:rsid w:val="00F22003"/>
    <w:rsid w:val="00F37F10"/>
    <w:rsid w:val="00F473D6"/>
    <w:rsid w:val="00F764F9"/>
    <w:rsid w:val="00F97BDF"/>
    <w:rsid w:val="00FA6E0B"/>
    <w:rsid w:val="00FB65EC"/>
    <w:rsid w:val="00FC0E33"/>
    <w:rsid w:val="00FE2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64636"/>
  <w15:chartTrackingRefBased/>
  <w15:docId w15:val="{1FD46899-4D9F-4291-B84D-19211C73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669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76692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5E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EF5CB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1302D"/>
    <w:rPr>
      <w:strike w:val="0"/>
      <w:dstrike w:val="0"/>
      <w:color w:val="2F6E8D"/>
      <w:u w:val="none"/>
      <w:effect w:val="none"/>
    </w:rPr>
  </w:style>
  <w:style w:type="paragraph" w:customStyle="1" w:styleId="default0">
    <w:name w:val="default"/>
    <w:basedOn w:val="Normal"/>
    <w:rsid w:val="007C74D3"/>
    <w:pPr>
      <w:autoSpaceDE w:val="0"/>
      <w:autoSpaceDN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C46FC5"/>
    <w:pPr>
      <w:spacing w:after="200" w:line="276" w:lineRule="auto"/>
      <w:ind w:left="720"/>
      <w:contextualSpacing/>
    </w:pPr>
  </w:style>
  <w:style w:type="character" w:styleId="Strong">
    <w:name w:val="Strong"/>
    <w:basedOn w:val="DefaultParagraphFont"/>
    <w:uiPriority w:val="22"/>
    <w:qFormat/>
    <w:rsid w:val="00524201"/>
    <w:rPr>
      <w:b/>
      <w:bCs/>
    </w:rPr>
  </w:style>
  <w:style w:type="character" w:styleId="UnresolvedMention">
    <w:name w:val="Unresolved Mention"/>
    <w:basedOn w:val="DefaultParagraphFont"/>
    <w:uiPriority w:val="99"/>
    <w:semiHidden/>
    <w:unhideWhenUsed/>
    <w:rsid w:val="00FC0E33"/>
    <w:rPr>
      <w:color w:val="808080"/>
      <w:shd w:val="clear" w:color="auto" w:fill="E6E6E6"/>
    </w:rPr>
  </w:style>
  <w:style w:type="character" w:customStyle="1" w:styleId="Heading1Char">
    <w:name w:val="Heading 1 Char"/>
    <w:basedOn w:val="DefaultParagraphFont"/>
    <w:link w:val="Heading1"/>
    <w:uiPriority w:val="9"/>
    <w:rsid w:val="0076692C"/>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76692C"/>
    <w:rPr>
      <w:rFonts w:ascii="Times New Roman" w:eastAsia="Times New Roman" w:hAnsi="Times New Roman" w:cs="Times New Roman"/>
      <w:b/>
      <w:bCs/>
      <w:sz w:val="27"/>
      <w:szCs w:val="27"/>
      <w:lang w:eastAsia="en-GB"/>
    </w:rPr>
  </w:style>
  <w:style w:type="paragraph" w:customStyle="1" w:styleId="lead">
    <w:name w:val="lead"/>
    <w:basedOn w:val="Normal"/>
    <w:rsid w:val="007669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ption1">
    <w:name w:val="Caption1"/>
    <w:basedOn w:val="DefaultParagraphFont"/>
    <w:rsid w:val="00E048E4"/>
  </w:style>
  <w:style w:type="paragraph" w:customStyle="1" w:styleId="active">
    <w:name w:val="active"/>
    <w:basedOn w:val="Normal"/>
    <w:rsid w:val="00E048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lined">
    <w:name w:val="inlined"/>
    <w:basedOn w:val="Normal"/>
    <w:rsid w:val="00E048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chine">
    <w:name w:val="machine"/>
    <w:basedOn w:val="Normal"/>
    <w:rsid w:val="00BC3E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ta">
    <w:name w:val="eta"/>
    <w:basedOn w:val="DefaultParagraphFont"/>
    <w:rsid w:val="00BC3E5F"/>
  </w:style>
  <w:style w:type="character" w:customStyle="1" w:styleId="words">
    <w:name w:val="words"/>
    <w:basedOn w:val="DefaultParagraphFont"/>
    <w:rsid w:val="00BC3E5F"/>
  </w:style>
  <w:style w:type="paragraph" w:customStyle="1" w:styleId="dateblock">
    <w:name w:val="dateblock"/>
    <w:basedOn w:val="Normal"/>
    <w:rsid w:val="00BC3E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atepart">
    <w:name w:val="datepart"/>
    <w:basedOn w:val="DefaultParagraphFont"/>
    <w:rsid w:val="00BC3E5F"/>
  </w:style>
  <w:style w:type="character" w:customStyle="1" w:styleId="normaltextrun">
    <w:name w:val="normaltextrun"/>
    <w:basedOn w:val="DefaultParagraphFont"/>
    <w:rsid w:val="00E93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674616">
      <w:bodyDiv w:val="1"/>
      <w:marLeft w:val="0"/>
      <w:marRight w:val="0"/>
      <w:marTop w:val="0"/>
      <w:marBottom w:val="0"/>
      <w:divBdr>
        <w:top w:val="none" w:sz="0" w:space="0" w:color="auto"/>
        <w:left w:val="none" w:sz="0" w:space="0" w:color="auto"/>
        <w:bottom w:val="none" w:sz="0" w:space="0" w:color="auto"/>
        <w:right w:val="none" w:sz="0" w:space="0" w:color="auto"/>
      </w:divBdr>
      <w:divsChild>
        <w:div w:id="1293756562">
          <w:marLeft w:val="0"/>
          <w:marRight w:val="0"/>
          <w:marTop w:val="0"/>
          <w:marBottom w:val="0"/>
          <w:divBdr>
            <w:top w:val="none" w:sz="0" w:space="0" w:color="auto"/>
            <w:left w:val="none" w:sz="0" w:space="0" w:color="auto"/>
            <w:bottom w:val="none" w:sz="0" w:space="0" w:color="auto"/>
            <w:right w:val="none" w:sz="0" w:space="0" w:color="auto"/>
          </w:divBdr>
        </w:div>
      </w:divsChild>
    </w:div>
    <w:div w:id="398940800">
      <w:bodyDiv w:val="1"/>
      <w:marLeft w:val="0"/>
      <w:marRight w:val="0"/>
      <w:marTop w:val="0"/>
      <w:marBottom w:val="0"/>
      <w:divBdr>
        <w:top w:val="none" w:sz="0" w:space="0" w:color="auto"/>
        <w:left w:val="none" w:sz="0" w:space="0" w:color="auto"/>
        <w:bottom w:val="none" w:sz="0" w:space="0" w:color="auto"/>
        <w:right w:val="none" w:sz="0" w:space="0" w:color="auto"/>
      </w:divBdr>
      <w:divsChild>
        <w:div w:id="1592541429">
          <w:marLeft w:val="0"/>
          <w:marRight w:val="0"/>
          <w:marTop w:val="0"/>
          <w:marBottom w:val="0"/>
          <w:divBdr>
            <w:top w:val="none" w:sz="0" w:space="0" w:color="auto"/>
            <w:left w:val="none" w:sz="0" w:space="0" w:color="auto"/>
            <w:bottom w:val="none" w:sz="0" w:space="0" w:color="auto"/>
            <w:right w:val="none" w:sz="0" w:space="0" w:color="auto"/>
          </w:divBdr>
          <w:divsChild>
            <w:div w:id="1135412227">
              <w:marLeft w:val="0"/>
              <w:marRight w:val="0"/>
              <w:marTop w:val="0"/>
              <w:marBottom w:val="0"/>
              <w:divBdr>
                <w:top w:val="none" w:sz="0" w:space="0" w:color="auto"/>
                <w:left w:val="none" w:sz="0" w:space="0" w:color="auto"/>
                <w:bottom w:val="none" w:sz="0" w:space="0" w:color="auto"/>
                <w:right w:val="none" w:sz="0" w:space="0" w:color="auto"/>
              </w:divBdr>
              <w:divsChild>
                <w:div w:id="631637638">
                  <w:marLeft w:val="0"/>
                  <w:marRight w:val="0"/>
                  <w:marTop w:val="0"/>
                  <w:marBottom w:val="0"/>
                  <w:divBdr>
                    <w:top w:val="none" w:sz="0" w:space="0" w:color="auto"/>
                    <w:left w:val="none" w:sz="0" w:space="0" w:color="auto"/>
                    <w:bottom w:val="none" w:sz="0" w:space="0" w:color="auto"/>
                    <w:right w:val="none" w:sz="0" w:space="0" w:color="auto"/>
                  </w:divBdr>
                  <w:divsChild>
                    <w:div w:id="1794517389">
                      <w:marLeft w:val="0"/>
                      <w:marRight w:val="0"/>
                      <w:marTop w:val="0"/>
                      <w:marBottom w:val="0"/>
                      <w:divBdr>
                        <w:top w:val="none" w:sz="0" w:space="0" w:color="auto"/>
                        <w:left w:val="none" w:sz="0" w:space="0" w:color="auto"/>
                        <w:bottom w:val="none" w:sz="0" w:space="0" w:color="auto"/>
                        <w:right w:val="none" w:sz="0" w:space="0" w:color="auto"/>
                      </w:divBdr>
                      <w:divsChild>
                        <w:div w:id="1670061104">
                          <w:marLeft w:val="0"/>
                          <w:marRight w:val="0"/>
                          <w:marTop w:val="0"/>
                          <w:marBottom w:val="0"/>
                          <w:divBdr>
                            <w:top w:val="none" w:sz="0" w:space="0" w:color="auto"/>
                            <w:left w:val="none" w:sz="0" w:space="0" w:color="auto"/>
                            <w:bottom w:val="none" w:sz="0" w:space="0" w:color="auto"/>
                            <w:right w:val="none" w:sz="0" w:space="0" w:color="auto"/>
                          </w:divBdr>
                          <w:divsChild>
                            <w:div w:id="694499581">
                              <w:marLeft w:val="0"/>
                              <w:marRight w:val="0"/>
                              <w:marTop w:val="0"/>
                              <w:marBottom w:val="0"/>
                              <w:divBdr>
                                <w:top w:val="none" w:sz="0" w:space="0" w:color="auto"/>
                                <w:left w:val="none" w:sz="0" w:space="0" w:color="auto"/>
                                <w:bottom w:val="none" w:sz="0" w:space="0" w:color="auto"/>
                                <w:right w:val="none" w:sz="0" w:space="0" w:color="auto"/>
                              </w:divBdr>
                              <w:divsChild>
                                <w:div w:id="1841846536">
                                  <w:marLeft w:val="0"/>
                                  <w:marRight w:val="0"/>
                                  <w:marTop w:val="0"/>
                                  <w:marBottom w:val="0"/>
                                  <w:divBdr>
                                    <w:top w:val="none" w:sz="0" w:space="0" w:color="auto"/>
                                    <w:left w:val="none" w:sz="0" w:space="0" w:color="auto"/>
                                    <w:bottom w:val="none" w:sz="0" w:space="0" w:color="auto"/>
                                    <w:right w:val="none" w:sz="0" w:space="0" w:color="auto"/>
                                  </w:divBdr>
                                  <w:divsChild>
                                    <w:div w:id="2102213279">
                                      <w:marLeft w:val="0"/>
                                      <w:marRight w:val="0"/>
                                      <w:marTop w:val="0"/>
                                      <w:marBottom w:val="0"/>
                                      <w:divBdr>
                                        <w:top w:val="none" w:sz="0" w:space="0" w:color="auto"/>
                                        <w:left w:val="none" w:sz="0" w:space="0" w:color="auto"/>
                                        <w:bottom w:val="none" w:sz="0" w:space="0" w:color="auto"/>
                                        <w:right w:val="none" w:sz="0" w:space="0" w:color="auto"/>
                                      </w:divBdr>
                                      <w:divsChild>
                                        <w:div w:id="433937117">
                                          <w:marLeft w:val="0"/>
                                          <w:marRight w:val="0"/>
                                          <w:marTop w:val="0"/>
                                          <w:marBottom w:val="0"/>
                                          <w:divBdr>
                                            <w:top w:val="none" w:sz="0" w:space="0" w:color="auto"/>
                                            <w:left w:val="none" w:sz="0" w:space="0" w:color="auto"/>
                                            <w:bottom w:val="none" w:sz="0" w:space="0" w:color="auto"/>
                                            <w:right w:val="none" w:sz="0" w:space="0" w:color="auto"/>
                                          </w:divBdr>
                                          <w:divsChild>
                                            <w:div w:id="1392461473">
                                              <w:marLeft w:val="0"/>
                                              <w:marRight w:val="0"/>
                                              <w:marTop w:val="0"/>
                                              <w:marBottom w:val="0"/>
                                              <w:divBdr>
                                                <w:top w:val="none" w:sz="0" w:space="0" w:color="auto"/>
                                                <w:left w:val="none" w:sz="0" w:space="0" w:color="auto"/>
                                                <w:bottom w:val="none" w:sz="0" w:space="0" w:color="auto"/>
                                                <w:right w:val="none" w:sz="0" w:space="0" w:color="auto"/>
                                              </w:divBdr>
                                              <w:divsChild>
                                                <w:div w:id="947349223">
                                                  <w:marLeft w:val="0"/>
                                                  <w:marRight w:val="0"/>
                                                  <w:marTop w:val="0"/>
                                                  <w:marBottom w:val="0"/>
                                                  <w:divBdr>
                                                    <w:top w:val="none" w:sz="0" w:space="0" w:color="auto"/>
                                                    <w:left w:val="none" w:sz="0" w:space="0" w:color="auto"/>
                                                    <w:bottom w:val="none" w:sz="0" w:space="0" w:color="auto"/>
                                                    <w:right w:val="none" w:sz="0" w:space="0" w:color="auto"/>
                                                  </w:divBdr>
                                                  <w:divsChild>
                                                    <w:div w:id="2104839125">
                                                      <w:marLeft w:val="0"/>
                                                      <w:marRight w:val="0"/>
                                                      <w:marTop w:val="0"/>
                                                      <w:marBottom w:val="0"/>
                                                      <w:divBdr>
                                                        <w:top w:val="none" w:sz="0" w:space="0" w:color="auto"/>
                                                        <w:left w:val="none" w:sz="0" w:space="0" w:color="auto"/>
                                                        <w:bottom w:val="none" w:sz="0" w:space="0" w:color="auto"/>
                                                        <w:right w:val="none" w:sz="0" w:space="0" w:color="auto"/>
                                                      </w:divBdr>
                                                      <w:divsChild>
                                                        <w:div w:id="2004582018">
                                                          <w:marLeft w:val="0"/>
                                                          <w:marRight w:val="0"/>
                                                          <w:marTop w:val="0"/>
                                                          <w:marBottom w:val="0"/>
                                                          <w:divBdr>
                                                            <w:top w:val="none" w:sz="0" w:space="0" w:color="auto"/>
                                                            <w:left w:val="none" w:sz="0" w:space="0" w:color="auto"/>
                                                            <w:bottom w:val="none" w:sz="0" w:space="0" w:color="auto"/>
                                                            <w:right w:val="none" w:sz="0" w:space="0" w:color="auto"/>
                                                          </w:divBdr>
                                                          <w:divsChild>
                                                            <w:div w:id="442924311">
                                                              <w:marLeft w:val="0"/>
                                                              <w:marRight w:val="0"/>
                                                              <w:marTop w:val="0"/>
                                                              <w:marBottom w:val="0"/>
                                                              <w:divBdr>
                                                                <w:top w:val="none" w:sz="0" w:space="0" w:color="auto"/>
                                                                <w:left w:val="none" w:sz="0" w:space="0" w:color="auto"/>
                                                                <w:bottom w:val="none" w:sz="0" w:space="0" w:color="auto"/>
                                                                <w:right w:val="none" w:sz="0" w:space="0" w:color="auto"/>
                                                              </w:divBdr>
                                                              <w:divsChild>
                                                                <w:div w:id="1507286183">
                                                                  <w:marLeft w:val="0"/>
                                                                  <w:marRight w:val="0"/>
                                                                  <w:marTop w:val="0"/>
                                                                  <w:marBottom w:val="0"/>
                                                                  <w:divBdr>
                                                                    <w:top w:val="none" w:sz="0" w:space="0" w:color="auto"/>
                                                                    <w:left w:val="none" w:sz="0" w:space="0" w:color="auto"/>
                                                                    <w:bottom w:val="none" w:sz="0" w:space="0" w:color="auto"/>
                                                                    <w:right w:val="none" w:sz="0" w:space="0" w:color="auto"/>
                                                                  </w:divBdr>
                                                                  <w:divsChild>
                                                                    <w:div w:id="333923632">
                                                                      <w:marLeft w:val="0"/>
                                                                      <w:marRight w:val="0"/>
                                                                      <w:marTop w:val="0"/>
                                                                      <w:marBottom w:val="0"/>
                                                                      <w:divBdr>
                                                                        <w:top w:val="none" w:sz="0" w:space="0" w:color="auto"/>
                                                                        <w:left w:val="none" w:sz="0" w:space="0" w:color="auto"/>
                                                                        <w:bottom w:val="none" w:sz="0" w:space="0" w:color="auto"/>
                                                                        <w:right w:val="none" w:sz="0" w:space="0" w:color="auto"/>
                                                                      </w:divBdr>
                                                                      <w:divsChild>
                                                                        <w:div w:id="1337733621">
                                                                          <w:marLeft w:val="0"/>
                                                                          <w:marRight w:val="0"/>
                                                                          <w:marTop w:val="0"/>
                                                                          <w:marBottom w:val="360"/>
                                                                          <w:divBdr>
                                                                            <w:top w:val="none" w:sz="0" w:space="0" w:color="auto"/>
                                                                            <w:left w:val="none" w:sz="0" w:space="0" w:color="auto"/>
                                                                            <w:bottom w:val="dotted" w:sz="6" w:space="18" w:color="CCCCCC"/>
                                                                            <w:right w:val="none" w:sz="0" w:space="0" w:color="auto"/>
                                                                          </w:divBdr>
                                                                          <w:divsChild>
                                                                            <w:div w:id="1981955018">
                                                                              <w:marLeft w:val="0"/>
                                                                              <w:marRight w:val="0"/>
                                                                              <w:marTop w:val="0"/>
                                                                              <w:marBottom w:val="0"/>
                                                                              <w:divBdr>
                                                                                <w:top w:val="none" w:sz="0" w:space="0" w:color="auto"/>
                                                                                <w:left w:val="none" w:sz="0" w:space="0" w:color="auto"/>
                                                                                <w:bottom w:val="none" w:sz="0" w:space="0" w:color="auto"/>
                                                                                <w:right w:val="none" w:sz="0" w:space="0" w:color="auto"/>
                                                                              </w:divBdr>
                                                                              <w:divsChild>
                                                                                <w:div w:id="491409582">
                                                                                  <w:marLeft w:val="0"/>
                                                                                  <w:marRight w:val="0"/>
                                                                                  <w:marTop w:val="0"/>
                                                                                  <w:marBottom w:val="0"/>
                                                                                  <w:divBdr>
                                                                                    <w:top w:val="none" w:sz="0" w:space="0" w:color="auto"/>
                                                                                    <w:left w:val="none" w:sz="0" w:space="0" w:color="auto"/>
                                                                                    <w:bottom w:val="none" w:sz="0" w:space="0" w:color="auto"/>
                                                                                    <w:right w:val="none" w:sz="0" w:space="0" w:color="auto"/>
                                                                                  </w:divBdr>
                                                                                </w:div>
                                                                                <w:div w:id="9201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4801179">
      <w:bodyDiv w:val="1"/>
      <w:marLeft w:val="0"/>
      <w:marRight w:val="0"/>
      <w:marTop w:val="0"/>
      <w:marBottom w:val="0"/>
      <w:divBdr>
        <w:top w:val="none" w:sz="0" w:space="0" w:color="auto"/>
        <w:left w:val="none" w:sz="0" w:space="0" w:color="auto"/>
        <w:bottom w:val="none" w:sz="0" w:space="0" w:color="auto"/>
        <w:right w:val="none" w:sz="0" w:space="0" w:color="auto"/>
      </w:divBdr>
    </w:div>
    <w:div w:id="815797853">
      <w:bodyDiv w:val="1"/>
      <w:marLeft w:val="0"/>
      <w:marRight w:val="0"/>
      <w:marTop w:val="0"/>
      <w:marBottom w:val="0"/>
      <w:divBdr>
        <w:top w:val="none" w:sz="0" w:space="0" w:color="auto"/>
        <w:left w:val="none" w:sz="0" w:space="0" w:color="auto"/>
        <w:bottom w:val="none" w:sz="0" w:space="0" w:color="auto"/>
        <w:right w:val="none" w:sz="0" w:space="0" w:color="auto"/>
      </w:divBdr>
      <w:divsChild>
        <w:div w:id="50466768">
          <w:marLeft w:val="1079"/>
          <w:marRight w:val="1079"/>
          <w:marTop w:val="0"/>
          <w:marBottom w:val="0"/>
          <w:divBdr>
            <w:top w:val="none" w:sz="0" w:space="0" w:color="auto"/>
            <w:left w:val="none" w:sz="0" w:space="0" w:color="auto"/>
            <w:bottom w:val="none" w:sz="0" w:space="0" w:color="auto"/>
            <w:right w:val="none" w:sz="0" w:space="0" w:color="auto"/>
          </w:divBdr>
          <w:divsChild>
            <w:div w:id="1955401259">
              <w:marLeft w:val="0"/>
              <w:marRight w:val="0"/>
              <w:marTop w:val="0"/>
              <w:marBottom w:val="0"/>
              <w:divBdr>
                <w:top w:val="none" w:sz="0" w:space="0" w:color="auto"/>
                <w:left w:val="none" w:sz="0" w:space="0" w:color="auto"/>
                <w:bottom w:val="none" w:sz="0" w:space="0" w:color="auto"/>
                <w:right w:val="none" w:sz="0" w:space="0" w:color="auto"/>
              </w:divBdr>
              <w:divsChild>
                <w:div w:id="1936862748">
                  <w:marLeft w:val="0"/>
                  <w:marRight w:val="0"/>
                  <w:marTop w:val="0"/>
                  <w:marBottom w:val="0"/>
                  <w:divBdr>
                    <w:top w:val="none" w:sz="0" w:space="0" w:color="auto"/>
                    <w:left w:val="none" w:sz="0" w:space="0" w:color="auto"/>
                    <w:bottom w:val="none" w:sz="0" w:space="0" w:color="auto"/>
                    <w:right w:val="none" w:sz="0" w:space="0" w:color="auto"/>
                  </w:divBdr>
                </w:div>
                <w:div w:id="90781166">
                  <w:marLeft w:val="0"/>
                  <w:marRight w:val="0"/>
                  <w:marTop w:val="240"/>
                  <w:marBottom w:val="0"/>
                  <w:divBdr>
                    <w:top w:val="none" w:sz="0" w:space="0" w:color="auto"/>
                    <w:left w:val="single" w:sz="6" w:space="0" w:color="auto"/>
                    <w:bottom w:val="none" w:sz="0" w:space="0" w:color="auto"/>
                    <w:right w:val="none" w:sz="0" w:space="0" w:color="auto"/>
                  </w:divBdr>
                </w:div>
              </w:divsChild>
            </w:div>
          </w:divsChild>
        </w:div>
        <w:div w:id="1766152236">
          <w:marLeft w:val="0"/>
          <w:marRight w:val="0"/>
          <w:marTop w:val="0"/>
          <w:marBottom w:val="240"/>
          <w:divBdr>
            <w:top w:val="none" w:sz="0" w:space="0" w:color="auto"/>
            <w:left w:val="none" w:sz="0" w:space="0" w:color="auto"/>
            <w:bottom w:val="none" w:sz="0" w:space="0" w:color="auto"/>
            <w:right w:val="none" w:sz="0" w:space="0" w:color="auto"/>
          </w:divBdr>
        </w:div>
      </w:divsChild>
    </w:div>
    <w:div w:id="1109273127">
      <w:bodyDiv w:val="1"/>
      <w:marLeft w:val="0"/>
      <w:marRight w:val="0"/>
      <w:marTop w:val="0"/>
      <w:marBottom w:val="0"/>
      <w:divBdr>
        <w:top w:val="none" w:sz="0" w:space="0" w:color="auto"/>
        <w:left w:val="none" w:sz="0" w:space="0" w:color="auto"/>
        <w:bottom w:val="none" w:sz="0" w:space="0" w:color="auto"/>
        <w:right w:val="none" w:sz="0" w:space="0" w:color="auto"/>
      </w:divBdr>
    </w:div>
    <w:div w:id="1534657954">
      <w:bodyDiv w:val="1"/>
      <w:marLeft w:val="0"/>
      <w:marRight w:val="0"/>
      <w:marTop w:val="0"/>
      <w:marBottom w:val="0"/>
      <w:divBdr>
        <w:top w:val="none" w:sz="0" w:space="0" w:color="auto"/>
        <w:left w:val="none" w:sz="0" w:space="0" w:color="auto"/>
        <w:bottom w:val="none" w:sz="0" w:space="0" w:color="auto"/>
        <w:right w:val="none" w:sz="0" w:space="0" w:color="auto"/>
      </w:divBdr>
      <w:divsChild>
        <w:div w:id="945506722">
          <w:marLeft w:val="0"/>
          <w:marRight w:val="0"/>
          <w:marTop w:val="0"/>
          <w:marBottom w:val="0"/>
          <w:divBdr>
            <w:top w:val="none" w:sz="0" w:space="0" w:color="auto"/>
            <w:left w:val="none" w:sz="0" w:space="0" w:color="auto"/>
            <w:bottom w:val="none" w:sz="0" w:space="0" w:color="auto"/>
            <w:right w:val="none" w:sz="0" w:space="0" w:color="auto"/>
          </w:divBdr>
        </w:div>
        <w:div w:id="1525971792">
          <w:marLeft w:val="0"/>
          <w:marRight w:val="0"/>
          <w:marTop w:val="0"/>
          <w:marBottom w:val="0"/>
          <w:divBdr>
            <w:top w:val="none" w:sz="0" w:space="0" w:color="auto"/>
            <w:left w:val="none" w:sz="0" w:space="0" w:color="auto"/>
            <w:bottom w:val="none" w:sz="0" w:space="0" w:color="auto"/>
            <w:right w:val="none" w:sz="0" w:space="0" w:color="auto"/>
          </w:divBdr>
        </w:div>
        <w:div w:id="1337731684">
          <w:marLeft w:val="1627"/>
          <w:marRight w:val="0"/>
          <w:marTop w:val="0"/>
          <w:marBottom w:val="0"/>
          <w:divBdr>
            <w:top w:val="none" w:sz="0" w:space="0" w:color="auto"/>
            <w:left w:val="none" w:sz="0" w:space="0" w:color="auto"/>
            <w:bottom w:val="none" w:sz="0" w:space="0" w:color="auto"/>
            <w:right w:val="none" w:sz="0" w:space="0" w:color="auto"/>
          </w:divBdr>
        </w:div>
      </w:divsChild>
    </w:div>
    <w:div w:id="1671103440">
      <w:bodyDiv w:val="1"/>
      <w:marLeft w:val="0"/>
      <w:marRight w:val="0"/>
      <w:marTop w:val="0"/>
      <w:marBottom w:val="0"/>
      <w:divBdr>
        <w:top w:val="none" w:sz="0" w:space="0" w:color="auto"/>
        <w:left w:val="none" w:sz="0" w:space="0" w:color="auto"/>
        <w:bottom w:val="none" w:sz="0" w:space="0" w:color="auto"/>
        <w:right w:val="none" w:sz="0" w:space="0" w:color="auto"/>
      </w:divBdr>
    </w:div>
    <w:div w:id="1852645724">
      <w:bodyDiv w:val="1"/>
      <w:marLeft w:val="0"/>
      <w:marRight w:val="0"/>
      <w:marTop w:val="0"/>
      <w:marBottom w:val="0"/>
      <w:divBdr>
        <w:top w:val="none" w:sz="0" w:space="0" w:color="auto"/>
        <w:left w:val="none" w:sz="0" w:space="0" w:color="auto"/>
        <w:bottom w:val="none" w:sz="0" w:space="0" w:color="auto"/>
        <w:right w:val="none" w:sz="0" w:space="0" w:color="auto"/>
      </w:divBdr>
      <w:divsChild>
        <w:div w:id="278101764">
          <w:marLeft w:val="1079"/>
          <w:marRight w:val="1079"/>
          <w:marTop w:val="0"/>
          <w:marBottom w:val="0"/>
          <w:divBdr>
            <w:top w:val="none" w:sz="0" w:space="0" w:color="auto"/>
            <w:left w:val="none" w:sz="0" w:space="0" w:color="auto"/>
            <w:bottom w:val="none" w:sz="0" w:space="0" w:color="auto"/>
            <w:right w:val="none" w:sz="0" w:space="0" w:color="auto"/>
          </w:divBdr>
          <w:divsChild>
            <w:div w:id="1082022889">
              <w:marLeft w:val="0"/>
              <w:marRight w:val="0"/>
              <w:marTop w:val="0"/>
              <w:marBottom w:val="0"/>
              <w:divBdr>
                <w:top w:val="none" w:sz="0" w:space="0" w:color="auto"/>
                <w:left w:val="none" w:sz="0" w:space="0" w:color="auto"/>
                <w:bottom w:val="none" w:sz="0" w:space="0" w:color="auto"/>
                <w:right w:val="none" w:sz="0" w:space="0" w:color="auto"/>
              </w:divBdr>
              <w:divsChild>
                <w:div w:id="979336682">
                  <w:marLeft w:val="0"/>
                  <w:marRight w:val="0"/>
                  <w:marTop w:val="0"/>
                  <w:marBottom w:val="0"/>
                  <w:divBdr>
                    <w:top w:val="none" w:sz="0" w:space="0" w:color="auto"/>
                    <w:left w:val="none" w:sz="0" w:space="0" w:color="auto"/>
                    <w:bottom w:val="none" w:sz="0" w:space="0" w:color="auto"/>
                    <w:right w:val="none" w:sz="0" w:space="0" w:color="auto"/>
                  </w:divBdr>
                </w:div>
                <w:div w:id="726801858">
                  <w:marLeft w:val="0"/>
                  <w:marRight w:val="0"/>
                  <w:marTop w:val="0"/>
                  <w:marBottom w:val="0"/>
                  <w:divBdr>
                    <w:top w:val="none" w:sz="0" w:space="0" w:color="auto"/>
                    <w:left w:val="none" w:sz="0" w:space="0" w:color="auto"/>
                    <w:bottom w:val="none" w:sz="0" w:space="0" w:color="auto"/>
                    <w:right w:val="none" w:sz="0" w:space="0" w:color="auto"/>
                  </w:divBdr>
                </w:div>
                <w:div w:id="1686249262">
                  <w:marLeft w:val="231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6566">
      <w:bodyDiv w:val="1"/>
      <w:marLeft w:val="0"/>
      <w:marRight w:val="0"/>
      <w:marTop w:val="0"/>
      <w:marBottom w:val="0"/>
      <w:divBdr>
        <w:top w:val="none" w:sz="0" w:space="0" w:color="auto"/>
        <w:left w:val="none" w:sz="0" w:space="0" w:color="auto"/>
        <w:bottom w:val="none" w:sz="0" w:space="0" w:color="auto"/>
        <w:right w:val="none" w:sz="0" w:space="0" w:color="auto"/>
      </w:divBdr>
    </w:div>
    <w:div w:id="2045251868">
      <w:bodyDiv w:val="1"/>
      <w:marLeft w:val="0"/>
      <w:marRight w:val="0"/>
      <w:marTop w:val="0"/>
      <w:marBottom w:val="0"/>
      <w:divBdr>
        <w:top w:val="none" w:sz="0" w:space="0" w:color="auto"/>
        <w:left w:val="none" w:sz="0" w:space="0" w:color="auto"/>
        <w:bottom w:val="none" w:sz="0" w:space="0" w:color="auto"/>
        <w:right w:val="none" w:sz="0" w:space="0" w:color="auto"/>
      </w:divBdr>
    </w:div>
    <w:div w:id="2058965787">
      <w:bodyDiv w:val="1"/>
      <w:marLeft w:val="0"/>
      <w:marRight w:val="0"/>
      <w:marTop w:val="0"/>
      <w:marBottom w:val="0"/>
      <w:divBdr>
        <w:top w:val="none" w:sz="0" w:space="0" w:color="auto"/>
        <w:left w:val="none" w:sz="0" w:space="0" w:color="auto"/>
        <w:bottom w:val="none" w:sz="0" w:space="0" w:color="auto"/>
        <w:right w:val="none" w:sz="0" w:space="0" w:color="auto"/>
      </w:divBdr>
      <w:divsChild>
        <w:div w:id="1295208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ants.gov.uk/community/armedforces/forcesconnect-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1119</Words>
  <Characters>6382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HUXSTEP</dc:creator>
  <cp:keywords/>
  <dc:description/>
  <cp:lastModifiedBy>Hambledon Parish_Council</cp:lastModifiedBy>
  <cp:revision>2</cp:revision>
  <cp:lastPrinted>2019-02-06T22:33:00Z</cp:lastPrinted>
  <dcterms:created xsi:type="dcterms:W3CDTF">2019-02-06T22:34:00Z</dcterms:created>
  <dcterms:modified xsi:type="dcterms:W3CDTF">2019-02-06T22:34:00Z</dcterms:modified>
</cp:coreProperties>
</file>