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219" w:rsidRPr="00CB3B68" w:rsidRDefault="0061451D" w:rsidP="0061451D">
      <w:pPr>
        <w:pStyle w:val="Heading1"/>
        <w:rPr>
          <w:rFonts w:asciiTheme="minorHAnsi" w:hAnsiTheme="minorHAnsi"/>
          <w:sz w:val="28"/>
        </w:rPr>
      </w:pPr>
      <w:bookmarkStart w:id="0" w:name="_GoBack"/>
      <w:bookmarkEnd w:id="0"/>
      <w:r w:rsidRPr="00CB3B68">
        <w:rPr>
          <w:rFonts w:asciiTheme="minorHAnsi" w:hAnsiTheme="minorHAnsi"/>
          <w:sz w:val="28"/>
        </w:rPr>
        <w:t>July</w:t>
      </w:r>
      <w:r w:rsidR="00C96219" w:rsidRPr="00CB3B68">
        <w:rPr>
          <w:rFonts w:asciiTheme="minorHAnsi" w:hAnsiTheme="minorHAnsi"/>
          <w:sz w:val="28"/>
        </w:rPr>
        <w:t xml:space="preserve"> report from your Winchester City Councillors</w:t>
      </w:r>
    </w:p>
    <w:p w:rsidR="0061451D" w:rsidRPr="0061451D" w:rsidRDefault="0061451D" w:rsidP="00852D80">
      <w:pPr>
        <w:pStyle w:val="NormalWeb"/>
        <w:spacing w:before="2" w:after="2"/>
        <w:rPr>
          <w:rFonts w:asciiTheme="minorHAnsi" w:hAnsiTheme="minorHAnsi"/>
          <w:color w:val="0A0A0A"/>
          <w:sz w:val="22"/>
          <w:szCs w:val="36"/>
        </w:rPr>
      </w:pPr>
    </w:p>
    <w:p w:rsidR="0061451D" w:rsidRPr="00A117C0" w:rsidRDefault="0061451D" w:rsidP="00CB3B68">
      <w:pPr>
        <w:pStyle w:val="Heading3"/>
        <w:spacing w:before="0" w:after="2"/>
        <w:ind w:left="-426" w:firstLine="426"/>
        <w:jc w:val="center"/>
        <w:rPr>
          <w:rFonts w:asciiTheme="minorHAnsi" w:hAnsiTheme="minorHAnsi"/>
          <w:color w:val="3366FF"/>
          <w:sz w:val="22"/>
        </w:rPr>
      </w:pPr>
      <w:r w:rsidRPr="00A117C0">
        <w:rPr>
          <w:rFonts w:asciiTheme="minorHAnsi" w:hAnsiTheme="minorHAnsi"/>
          <w:color w:val="3366FF"/>
          <w:sz w:val="22"/>
        </w:rPr>
        <w:t>Home ownership with Winchester City Council</w:t>
      </w:r>
    </w:p>
    <w:p w:rsidR="0061451D" w:rsidRPr="0061451D" w:rsidRDefault="0061451D" w:rsidP="0061451D">
      <w:pPr>
        <w:pStyle w:val="NormalWeb"/>
        <w:spacing w:before="2" w:after="2"/>
        <w:rPr>
          <w:rFonts w:asciiTheme="minorHAnsi" w:hAnsiTheme="minorHAnsi"/>
          <w:color w:val="0A0A0A"/>
          <w:sz w:val="22"/>
          <w:szCs w:val="36"/>
        </w:rPr>
      </w:pPr>
      <w:r w:rsidRPr="0061451D">
        <w:rPr>
          <w:rFonts w:asciiTheme="minorHAnsi" w:hAnsiTheme="minorHAnsi"/>
          <w:color w:val="0A0A0A"/>
          <w:sz w:val="22"/>
          <w:szCs w:val="36"/>
        </w:rPr>
        <w:t>There are a number of ways to buy homes with Winchester City Council:</w:t>
      </w:r>
    </w:p>
    <w:p w:rsidR="0061451D" w:rsidRPr="0061451D" w:rsidRDefault="0061451D" w:rsidP="0061451D">
      <w:pPr>
        <w:numPr>
          <w:ilvl w:val="0"/>
          <w:numId w:val="9"/>
        </w:numPr>
        <w:rPr>
          <w:color w:val="0A0A0A"/>
          <w:sz w:val="22"/>
          <w:szCs w:val="36"/>
        </w:rPr>
      </w:pPr>
      <w:r w:rsidRPr="0061451D">
        <w:rPr>
          <w:rStyle w:val="Strong"/>
          <w:bCs w:val="0"/>
          <w:color w:val="0A0A0A"/>
          <w:sz w:val="22"/>
          <w:szCs w:val="36"/>
        </w:rPr>
        <w:t>Help To Buy: Shared Ownership / New Build Shared Ownership</w:t>
      </w:r>
    </w:p>
    <w:p w:rsidR="0061451D" w:rsidRPr="0061451D" w:rsidRDefault="00CB3B68" w:rsidP="0061451D">
      <w:pPr>
        <w:numPr>
          <w:ilvl w:val="0"/>
          <w:numId w:val="9"/>
        </w:numPr>
        <w:rPr>
          <w:color w:val="0A0A0A"/>
          <w:sz w:val="22"/>
          <w:szCs w:val="36"/>
        </w:rPr>
      </w:pPr>
      <w:r w:rsidRPr="0061451D">
        <w:rPr>
          <w:rStyle w:val="Strong"/>
          <w:bCs w:val="0"/>
          <w:color w:val="0A0A0A"/>
          <w:sz w:val="22"/>
          <w:szCs w:val="36"/>
        </w:rPr>
        <w:t>my home</w:t>
      </w:r>
      <w:r w:rsidR="0061451D" w:rsidRPr="0061451D">
        <w:rPr>
          <w:rStyle w:val="Strong"/>
          <w:bCs w:val="0"/>
          <w:color w:val="0A0A0A"/>
          <w:sz w:val="22"/>
          <w:szCs w:val="36"/>
        </w:rPr>
        <w:t xml:space="preserve"> Partnered Home Purchase</w:t>
      </w:r>
      <w:r w:rsidR="0061451D" w:rsidRPr="0061451D">
        <w:rPr>
          <w:rStyle w:val="apple-converted-space"/>
          <w:b/>
          <w:bCs/>
          <w:color w:val="0A0A0A"/>
          <w:sz w:val="22"/>
          <w:szCs w:val="36"/>
        </w:rPr>
        <w:t> </w:t>
      </w:r>
      <w:r w:rsidR="0061451D" w:rsidRPr="0061451D">
        <w:rPr>
          <w:color w:val="0A0A0A"/>
          <w:sz w:val="22"/>
          <w:szCs w:val="36"/>
        </w:rPr>
        <w:t>(an open market shared ownership facility)</w:t>
      </w:r>
    </w:p>
    <w:p w:rsidR="0061451D" w:rsidRPr="0061451D" w:rsidRDefault="0061451D" w:rsidP="0061451D">
      <w:pPr>
        <w:numPr>
          <w:ilvl w:val="0"/>
          <w:numId w:val="9"/>
        </w:numPr>
        <w:rPr>
          <w:color w:val="0A0A0A"/>
          <w:sz w:val="22"/>
          <w:szCs w:val="36"/>
        </w:rPr>
      </w:pPr>
      <w:r w:rsidRPr="0061451D">
        <w:rPr>
          <w:rStyle w:val="Strong"/>
          <w:bCs w:val="0"/>
          <w:color w:val="0A0A0A"/>
          <w:sz w:val="22"/>
          <w:szCs w:val="36"/>
        </w:rPr>
        <w:t>Older People’s Shared Ownership</w:t>
      </w:r>
    </w:p>
    <w:p w:rsidR="0061451D" w:rsidRPr="0061451D" w:rsidRDefault="0061451D" w:rsidP="0061451D">
      <w:pPr>
        <w:numPr>
          <w:ilvl w:val="0"/>
          <w:numId w:val="9"/>
        </w:numPr>
        <w:rPr>
          <w:color w:val="0A0A0A"/>
          <w:sz w:val="22"/>
          <w:szCs w:val="36"/>
        </w:rPr>
      </w:pPr>
      <w:r w:rsidRPr="0061451D">
        <w:rPr>
          <w:rStyle w:val="Strong"/>
          <w:bCs w:val="0"/>
          <w:color w:val="0A0A0A"/>
          <w:sz w:val="22"/>
          <w:szCs w:val="36"/>
        </w:rPr>
        <w:t>Extra Care</w:t>
      </w:r>
    </w:p>
    <w:p w:rsidR="0061451D" w:rsidRPr="0061451D" w:rsidRDefault="0061451D" w:rsidP="0061451D">
      <w:pPr>
        <w:numPr>
          <w:ilvl w:val="0"/>
          <w:numId w:val="9"/>
        </w:numPr>
        <w:rPr>
          <w:color w:val="0A0A0A"/>
          <w:sz w:val="22"/>
          <w:szCs w:val="36"/>
        </w:rPr>
      </w:pPr>
      <w:r w:rsidRPr="0061451D">
        <w:rPr>
          <w:rStyle w:val="Strong"/>
          <w:bCs w:val="0"/>
          <w:color w:val="0A0A0A"/>
          <w:sz w:val="22"/>
          <w:szCs w:val="36"/>
        </w:rPr>
        <w:t>Outright sale</w:t>
      </w:r>
    </w:p>
    <w:p w:rsidR="0061451D" w:rsidRPr="0061451D" w:rsidRDefault="0061451D" w:rsidP="00CB3B68">
      <w:pPr>
        <w:pStyle w:val="NormalWeb"/>
        <w:tabs>
          <w:tab w:val="left" w:pos="4536"/>
        </w:tabs>
        <w:spacing w:before="2" w:after="2"/>
        <w:ind w:left="426" w:hanging="426"/>
        <w:rPr>
          <w:rFonts w:asciiTheme="minorHAnsi" w:hAnsiTheme="minorHAnsi"/>
          <w:color w:val="0A0A0A"/>
          <w:sz w:val="22"/>
          <w:szCs w:val="36"/>
        </w:rPr>
      </w:pPr>
      <w:r w:rsidRPr="0061451D">
        <w:rPr>
          <w:rFonts w:asciiTheme="minorHAnsi" w:hAnsiTheme="minorHAnsi"/>
          <w:color w:val="0A0A0A"/>
          <w:sz w:val="22"/>
          <w:szCs w:val="36"/>
        </w:rPr>
        <w:t xml:space="preserve">Our team of experts have guided dozens of Winchester residents through the </w:t>
      </w:r>
      <w:r w:rsidR="00CB3B68" w:rsidRPr="0061451D">
        <w:rPr>
          <w:rFonts w:asciiTheme="minorHAnsi" w:hAnsiTheme="minorHAnsi"/>
          <w:color w:val="0A0A0A"/>
          <w:sz w:val="22"/>
          <w:szCs w:val="36"/>
        </w:rPr>
        <w:t>home buying</w:t>
      </w:r>
      <w:r w:rsidRPr="0061451D">
        <w:rPr>
          <w:rFonts w:asciiTheme="minorHAnsi" w:hAnsiTheme="minorHAnsi"/>
          <w:color w:val="0A0A0A"/>
          <w:sz w:val="22"/>
          <w:szCs w:val="36"/>
        </w:rPr>
        <w:t xml:space="preserve"> process. If you’d like to talk through your housing options with us, call 01962 848 075, or email</w:t>
      </w:r>
      <w:r w:rsidRPr="0061451D">
        <w:rPr>
          <w:rStyle w:val="apple-converted-space"/>
          <w:rFonts w:asciiTheme="minorHAnsi" w:hAnsiTheme="minorHAnsi"/>
          <w:color w:val="0A0A0A"/>
          <w:sz w:val="22"/>
          <w:szCs w:val="36"/>
        </w:rPr>
        <w:t> </w:t>
      </w:r>
      <w:hyperlink r:id="rId5" w:history="1">
        <w:r w:rsidRPr="0061451D">
          <w:rPr>
            <w:rStyle w:val="Hyperlink"/>
            <w:rFonts w:asciiTheme="minorHAnsi" w:hAnsiTheme="minorHAnsi"/>
            <w:color w:val="065D92"/>
            <w:sz w:val="22"/>
            <w:szCs w:val="36"/>
          </w:rPr>
          <w:t>myhome@winchester.gov.uk</w:t>
        </w:r>
      </w:hyperlink>
    </w:p>
    <w:p w:rsidR="00CB3B68" w:rsidRDefault="0061451D" w:rsidP="00852D80">
      <w:pPr>
        <w:pStyle w:val="NormalWeb"/>
        <w:spacing w:before="2" w:after="2"/>
        <w:rPr>
          <w:rFonts w:asciiTheme="minorHAnsi" w:hAnsiTheme="minorHAnsi"/>
          <w:color w:val="0A0A0A"/>
          <w:sz w:val="22"/>
          <w:szCs w:val="36"/>
        </w:rPr>
      </w:pPr>
      <w:r w:rsidRPr="0061451D">
        <w:rPr>
          <w:rFonts w:asciiTheme="minorHAnsi" w:hAnsiTheme="minorHAnsi"/>
          <w:color w:val="0A0A0A"/>
          <w:sz w:val="22"/>
          <w:szCs w:val="36"/>
        </w:rPr>
        <w:t xml:space="preserve">For more information please check out the WCC web site </w:t>
      </w:r>
      <w:hyperlink r:id="rId6" w:history="1">
        <w:r w:rsidRPr="0061451D">
          <w:rPr>
            <w:rStyle w:val="Hyperlink"/>
            <w:rFonts w:asciiTheme="minorHAnsi" w:hAnsiTheme="minorHAnsi" w:cstheme="minorBidi"/>
            <w:sz w:val="22"/>
            <w:szCs w:val="36"/>
          </w:rPr>
          <w:t>http://www.winchester.gov.uk/housing/home-ownership-with-winchester-city-council</w:t>
        </w:r>
      </w:hyperlink>
    </w:p>
    <w:p w:rsidR="0061451D" w:rsidRPr="0061451D" w:rsidRDefault="0061451D" w:rsidP="00852D80">
      <w:pPr>
        <w:pStyle w:val="NormalWeb"/>
        <w:spacing w:before="2" w:after="2"/>
        <w:rPr>
          <w:rFonts w:asciiTheme="minorHAnsi" w:hAnsiTheme="minorHAnsi"/>
          <w:color w:val="0A0A0A"/>
          <w:sz w:val="22"/>
          <w:szCs w:val="36"/>
        </w:rPr>
      </w:pPr>
    </w:p>
    <w:p w:rsidR="0061451D" w:rsidRPr="00A117C0" w:rsidRDefault="0061451D" w:rsidP="00852D80">
      <w:pPr>
        <w:pStyle w:val="NormalWeb"/>
        <w:spacing w:before="2" w:after="2"/>
        <w:rPr>
          <w:rFonts w:asciiTheme="minorHAnsi" w:hAnsiTheme="minorHAnsi"/>
          <w:b/>
          <w:color w:val="3366FF"/>
          <w:sz w:val="22"/>
          <w:szCs w:val="36"/>
        </w:rPr>
      </w:pPr>
      <w:r w:rsidRPr="00A117C0">
        <w:rPr>
          <w:rFonts w:asciiTheme="minorHAnsi" w:hAnsiTheme="minorHAnsi"/>
          <w:b/>
          <w:color w:val="3366FF"/>
          <w:sz w:val="22"/>
          <w:szCs w:val="36"/>
        </w:rPr>
        <w:t>Major Project across the Winchester District</w:t>
      </w:r>
    </w:p>
    <w:p w:rsidR="0061451D" w:rsidRPr="0061451D" w:rsidRDefault="0061451D" w:rsidP="00852D80">
      <w:pPr>
        <w:pStyle w:val="NormalWeb"/>
        <w:spacing w:before="2" w:after="2"/>
        <w:rPr>
          <w:rFonts w:asciiTheme="minorHAnsi" w:hAnsiTheme="minorHAnsi"/>
          <w:color w:val="0A0A0A"/>
          <w:sz w:val="22"/>
          <w:szCs w:val="36"/>
        </w:rPr>
      </w:pPr>
      <w:r w:rsidRPr="0061451D">
        <w:rPr>
          <w:rFonts w:asciiTheme="minorHAnsi" w:hAnsiTheme="minorHAnsi"/>
          <w:color w:val="0A0A0A"/>
          <w:sz w:val="22"/>
          <w:szCs w:val="36"/>
        </w:rPr>
        <w:t xml:space="preserve">The City Council has an </w:t>
      </w:r>
      <w:r w:rsidR="00CB3B68" w:rsidRPr="0061451D">
        <w:rPr>
          <w:rFonts w:asciiTheme="minorHAnsi" w:hAnsiTheme="minorHAnsi"/>
          <w:color w:val="0A0A0A"/>
          <w:sz w:val="22"/>
          <w:szCs w:val="36"/>
        </w:rPr>
        <w:t>ambitious</w:t>
      </w:r>
      <w:r w:rsidRPr="0061451D">
        <w:rPr>
          <w:rFonts w:asciiTheme="minorHAnsi" w:hAnsiTheme="minorHAnsi"/>
          <w:color w:val="0A0A0A"/>
          <w:sz w:val="22"/>
          <w:szCs w:val="36"/>
        </w:rPr>
        <w:t xml:space="preserve"> programme in place guided by the Councils Strategy and Portfolio Plans to deliver the key priorities </w:t>
      </w:r>
      <w:r w:rsidR="00CB3B68" w:rsidRPr="0061451D">
        <w:rPr>
          <w:rFonts w:asciiTheme="minorHAnsi" w:hAnsiTheme="minorHAnsi"/>
          <w:color w:val="0A0A0A"/>
          <w:sz w:val="22"/>
          <w:szCs w:val="36"/>
        </w:rPr>
        <w:t>throughout</w:t>
      </w:r>
      <w:r w:rsidRPr="0061451D">
        <w:rPr>
          <w:rFonts w:asciiTheme="minorHAnsi" w:hAnsiTheme="minorHAnsi"/>
          <w:color w:val="0A0A0A"/>
          <w:sz w:val="22"/>
          <w:szCs w:val="36"/>
        </w:rPr>
        <w:t xml:space="preserve"> the Winchester District.  For information on the individual projects check out the website at </w:t>
      </w:r>
      <w:hyperlink r:id="rId7" w:history="1">
        <w:r w:rsidRPr="0061451D">
          <w:rPr>
            <w:rStyle w:val="Hyperlink"/>
            <w:rFonts w:asciiTheme="minorHAnsi" w:hAnsiTheme="minorHAnsi" w:cstheme="minorBidi"/>
            <w:sz w:val="22"/>
            <w:szCs w:val="36"/>
          </w:rPr>
          <w:t>http://www.winchester.gov.uk/major-projects</w:t>
        </w:r>
      </w:hyperlink>
    </w:p>
    <w:p w:rsidR="0061451D" w:rsidRPr="0061451D" w:rsidRDefault="0061451D" w:rsidP="00852D80">
      <w:pPr>
        <w:pStyle w:val="NormalWeb"/>
        <w:spacing w:before="2" w:after="2"/>
        <w:rPr>
          <w:rFonts w:asciiTheme="minorHAnsi" w:hAnsiTheme="minorHAnsi"/>
          <w:color w:val="0A0A0A"/>
          <w:sz w:val="22"/>
          <w:szCs w:val="36"/>
        </w:rPr>
      </w:pPr>
    </w:p>
    <w:p w:rsidR="0061451D" w:rsidRPr="00A117C0" w:rsidRDefault="0061451D" w:rsidP="00852D80">
      <w:pPr>
        <w:pStyle w:val="NormalWeb"/>
        <w:spacing w:before="2" w:after="2"/>
        <w:rPr>
          <w:rFonts w:asciiTheme="minorHAnsi" w:hAnsiTheme="minorHAnsi"/>
          <w:b/>
          <w:color w:val="3366FF"/>
          <w:sz w:val="22"/>
          <w:szCs w:val="36"/>
        </w:rPr>
      </w:pPr>
      <w:r w:rsidRPr="00A117C0">
        <w:rPr>
          <w:rFonts w:asciiTheme="minorHAnsi" w:hAnsiTheme="minorHAnsi"/>
          <w:b/>
          <w:color w:val="3366FF"/>
          <w:sz w:val="22"/>
          <w:szCs w:val="36"/>
        </w:rPr>
        <w:t xml:space="preserve">Help Prevent </w:t>
      </w:r>
      <w:r w:rsidR="00CB3B68" w:rsidRPr="00A117C0">
        <w:rPr>
          <w:rFonts w:asciiTheme="minorHAnsi" w:hAnsiTheme="minorHAnsi"/>
          <w:b/>
          <w:color w:val="3366FF"/>
          <w:sz w:val="22"/>
          <w:szCs w:val="36"/>
        </w:rPr>
        <w:t>Fly tipping</w:t>
      </w:r>
    </w:p>
    <w:p w:rsidR="0061451D" w:rsidRPr="0061451D" w:rsidRDefault="0061451D" w:rsidP="0061451D">
      <w:pPr>
        <w:pStyle w:val="NormalWeb"/>
        <w:spacing w:beforeLines="0" w:afterLines="0"/>
        <w:textAlignment w:val="baseline"/>
        <w:rPr>
          <w:rFonts w:asciiTheme="minorHAnsi" w:hAnsiTheme="minorHAnsi"/>
          <w:sz w:val="22"/>
          <w:szCs w:val="32"/>
        </w:rPr>
      </w:pPr>
      <w:r w:rsidRPr="0061451D">
        <w:rPr>
          <w:rFonts w:asciiTheme="minorHAnsi" w:hAnsiTheme="minorHAnsi"/>
          <w:sz w:val="22"/>
          <w:szCs w:val="32"/>
        </w:rPr>
        <w:t xml:space="preserve">It is our duty of care to dispose of our waste correctly. </w:t>
      </w:r>
      <w:r w:rsidR="00CB3B68" w:rsidRPr="0061451D">
        <w:rPr>
          <w:rFonts w:asciiTheme="minorHAnsi" w:hAnsiTheme="minorHAnsi"/>
          <w:sz w:val="22"/>
          <w:szCs w:val="32"/>
        </w:rPr>
        <w:t>Your local council could fine us an unlimited amount</w:t>
      </w:r>
      <w:r w:rsidRPr="0061451D">
        <w:rPr>
          <w:rFonts w:asciiTheme="minorHAnsi" w:hAnsiTheme="minorHAnsi"/>
          <w:sz w:val="22"/>
          <w:szCs w:val="32"/>
        </w:rPr>
        <w:t xml:space="preserve"> if our waste ends up fly-tipped, if we cannot show that reasonable steps to prevent it were carried out. </w:t>
      </w:r>
    </w:p>
    <w:p w:rsidR="0061451D" w:rsidRPr="0061451D" w:rsidRDefault="0061451D" w:rsidP="0061451D">
      <w:pPr>
        <w:pStyle w:val="NormalWeb"/>
        <w:spacing w:beforeLines="0" w:afterLines="0"/>
        <w:textAlignment w:val="baseline"/>
        <w:rPr>
          <w:rFonts w:asciiTheme="minorHAnsi" w:hAnsiTheme="minorHAnsi"/>
          <w:sz w:val="22"/>
          <w:szCs w:val="32"/>
        </w:rPr>
      </w:pPr>
      <w:r w:rsidRPr="0061451D">
        <w:rPr>
          <w:rFonts w:asciiTheme="minorHAnsi" w:hAnsiTheme="minorHAnsi"/>
          <w:sz w:val="22"/>
          <w:szCs w:val="32"/>
        </w:rPr>
        <w:t>If convicted at court, the maximum fine is unlimited and one could face 12 months in prison.</w:t>
      </w:r>
    </w:p>
    <w:p w:rsidR="0061451D" w:rsidRPr="0061451D" w:rsidRDefault="0061451D" w:rsidP="0061451D">
      <w:pPr>
        <w:pStyle w:val="NormalWeb"/>
        <w:spacing w:beforeLines="0" w:afterLines="0"/>
        <w:textAlignment w:val="baseline"/>
        <w:rPr>
          <w:rFonts w:asciiTheme="minorHAnsi" w:hAnsiTheme="minorHAnsi"/>
          <w:sz w:val="22"/>
          <w:szCs w:val="32"/>
        </w:rPr>
      </w:pPr>
      <w:r w:rsidRPr="0061451D">
        <w:rPr>
          <w:rFonts w:asciiTheme="minorHAnsi" w:hAnsiTheme="minorHAnsi"/>
          <w:sz w:val="22"/>
          <w:szCs w:val="32"/>
        </w:rPr>
        <w:t>We must use a licensed waste carrier, or take waste to a registered site.</w:t>
      </w:r>
    </w:p>
    <w:p w:rsidR="0061451D" w:rsidRPr="00CB3B68" w:rsidRDefault="0061451D" w:rsidP="00CB3B68">
      <w:pPr>
        <w:pStyle w:val="NormalWeb"/>
        <w:spacing w:beforeLines="0" w:afterLines="0"/>
        <w:textAlignment w:val="baseline"/>
        <w:rPr>
          <w:rFonts w:asciiTheme="minorHAnsi" w:hAnsiTheme="minorHAnsi"/>
          <w:sz w:val="22"/>
          <w:szCs w:val="32"/>
        </w:rPr>
      </w:pPr>
      <w:r w:rsidRPr="0061451D">
        <w:rPr>
          <w:rFonts w:asciiTheme="minorHAnsi" w:hAnsiTheme="minorHAnsi"/>
          <w:sz w:val="22"/>
          <w:szCs w:val="32"/>
        </w:rPr>
        <w:t xml:space="preserve">Hampshire Council website has a link </w:t>
      </w:r>
      <w:hyperlink r:id="rId8" w:history="1">
        <w:r w:rsidRPr="0061451D">
          <w:rPr>
            <w:rStyle w:val="Hyperlink"/>
            <w:rFonts w:asciiTheme="minorHAnsi" w:hAnsiTheme="minorHAnsi" w:cstheme="minorBidi"/>
            <w:sz w:val="22"/>
            <w:szCs w:val="32"/>
          </w:rPr>
          <w:t>https://www.hants.gov.uk/wasteandrecycling/flytipping</w:t>
        </w:r>
      </w:hyperlink>
      <w:r w:rsidRPr="0061451D">
        <w:rPr>
          <w:rFonts w:asciiTheme="minorHAnsi" w:hAnsiTheme="minorHAnsi"/>
          <w:sz w:val="22"/>
          <w:szCs w:val="32"/>
        </w:rPr>
        <w:t xml:space="preserve"> where one can check if a waste carrier is licensed.</w:t>
      </w:r>
    </w:p>
    <w:p w:rsidR="00CA3CE4" w:rsidRDefault="0061451D" w:rsidP="00CB3B68">
      <w:pPr>
        <w:pStyle w:val="Heading2"/>
        <w:spacing w:before="0" w:line="300" w:lineRule="atLeast"/>
        <w:textAlignment w:val="baseline"/>
        <w:rPr>
          <w:rFonts w:asciiTheme="minorHAnsi" w:hAnsiTheme="minorHAnsi"/>
          <w:b w:val="0"/>
          <w:color w:val="222222"/>
          <w:sz w:val="22"/>
          <w:szCs w:val="32"/>
        </w:rPr>
      </w:pPr>
      <w:r w:rsidRPr="00CB3B68">
        <w:rPr>
          <w:rFonts w:asciiTheme="minorHAnsi" w:hAnsiTheme="minorHAnsi"/>
          <w:b w:val="0"/>
          <w:color w:val="auto"/>
          <w:sz w:val="22"/>
        </w:rPr>
        <w:t xml:space="preserve">Check if your waste carrier is licensed but always makes sure </w:t>
      </w:r>
      <w:r w:rsidRPr="00CB3B68">
        <w:rPr>
          <w:rFonts w:asciiTheme="minorHAnsi" w:hAnsiTheme="minorHAnsi"/>
          <w:b w:val="0"/>
          <w:color w:val="222222"/>
          <w:sz w:val="22"/>
          <w:szCs w:val="32"/>
        </w:rPr>
        <w:t>you get a proper invoice and receipt for your waste and keep it as proof.</w:t>
      </w:r>
    </w:p>
    <w:p w:rsidR="0061451D" w:rsidRPr="00CA3CE4" w:rsidRDefault="0061451D" w:rsidP="00CA3CE4"/>
    <w:p w:rsidR="00CA3CE4" w:rsidRPr="00A117C0" w:rsidRDefault="00CA3CE4" w:rsidP="00CA3CE4">
      <w:pPr>
        <w:pStyle w:val="Heading1"/>
        <w:spacing w:before="2" w:after="2"/>
        <w:rPr>
          <w:rFonts w:asciiTheme="minorHAnsi" w:hAnsiTheme="minorHAnsi"/>
          <w:color w:val="3366FF"/>
          <w:sz w:val="22"/>
        </w:rPr>
      </w:pPr>
      <w:r w:rsidRPr="00A117C0">
        <w:rPr>
          <w:rFonts w:asciiTheme="minorHAnsi" w:hAnsiTheme="minorHAnsi"/>
          <w:color w:val="3366FF"/>
          <w:sz w:val="22"/>
        </w:rPr>
        <w:t>Universal Credit</w:t>
      </w:r>
    </w:p>
    <w:p w:rsidR="00CA3CE4" w:rsidRPr="0061451D" w:rsidRDefault="00CA3CE4" w:rsidP="00CA3CE4">
      <w:pPr>
        <w:pStyle w:val="NormalWeb"/>
        <w:spacing w:before="2" w:after="2"/>
        <w:rPr>
          <w:rFonts w:asciiTheme="minorHAnsi" w:hAnsiTheme="minorHAnsi"/>
          <w:color w:val="0A0A0A"/>
          <w:sz w:val="22"/>
          <w:szCs w:val="36"/>
        </w:rPr>
      </w:pPr>
      <w:r w:rsidRPr="0061451D">
        <w:rPr>
          <w:rStyle w:val="Strong"/>
          <w:rFonts w:asciiTheme="minorHAnsi" w:hAnsiTheme="minorHAnsi"/>
          <w:bCs w:val="0"/>
          <w:color w:val="0A0A0A"/>
          <w:sz w:val="22"/>
          <w:szCs w:val="36"/>
        </w:rPr>
        <w:t>What is Universal Credit?</w:t>
      </w:r>
    </w:p>
    <w:p w:rsidR="00CA3CE4" w:rsidRPr="0061451D" w:rsidRDefault="00CA3CE4" w:rsidP="00CA3CE4">
      <w:pPr>
        <w:pStyle w:val="NormalWeb"/>
        <w:spacing w:before="2" w:after="2"/>
        <w:rPr>
          <w:rFonts w:asciiTheme="minorHAnsi" w:hAnsiTheme="minorHAnsi"/>
          <w:color w:val="0A0A0A"/>
          <w:sz w:val="22"/>
          <w:szCs w:val="36"/>
        </w:rPr>
      </w:pPr>
      <w:r w:rsidRPr="0061451D">
        <w:rPr>
          <w:rFonts w:asciiTheme="minorHAnsi" w:hAnsiTheme="minorHAnsi"/>
          <w:color w:val="0A0A0A"/>
          <w:sz w:val="22"/>
          <w:szCs w:val="36"/>
        </w:rPr>
        <w:t>Universal Credit (UC) is a new simpler single monthly payment for people of working age in or out of work.</w:t>
      </w:r>
    </w:p>
    <w:p w:rsidR="00CA3CE4" w:rsidRPr="0061451D" w:rsidRDefault="00CA3CE4" w:rsidP="00CA3CE4">
      <w:pPr>
        <w:pStyle w:val="NormalWeb"/>
        <w:spacing w:before="2" w:after="2"/>
        <w:rPr>
          <w:rFonts w:asciiTheme="minorHAnsi" w:hAnsiTheme="minorHAnsi"/>
          <w:color w:val="0A0A0A"/>
          <w:sz w:val="22"/>
          <w:szCs w:val="36"/>
        </w:rPr>
      </w:pPr>
      <w:r w:rsidRPr="0061451D">
        <w:rPr>
          <w:rFonts w:asciiTheme="minorHAnsi" w:hAnsiTheme="minorHAnsi"/>
          <w:color w:val="0A0A0A"/>
          <w:sz w:val="22"/>
          <w:szCs w:val="36"/>
        </w:rPr>
        <w:t>It supports working age people with basic living expenses and housing costs and replaces the following benefits:</w:t>
      </w:r>
    </w:p>
    <w:p w:rsidR="00CA3CE4" w:rsidRPr="0061451D" w:rsidRDefault="004606F7" w:rsidP="00CA3CE4">
      <w:pPr>
        <w:numPr>
          <w:ilvl w:val="0"/>
          <w:numId w:val="6"/>
        </w:numPr>
        <w:rPr>
          <w:color w:val="0A0A0A"/>
          <w:sz w:val="22"/>
          <w:szCs w:val="36"/>
        </w:rPr>
      </w:pPr>
      <w:hyperlink r:id="rId9" w:history="1">
        <w:r w:rsidR="00CA3CE4" w:rsidRPr="0061451D">
          <w:rPr>
            <w:rStyle w:val="Hyperlink"/>
            <w:color w:val="065D92"/>
            <w:sz w:val="22"/>
            <w:szCs w:val="36"/>
          </w:rPr>
          <w:t>Income-based Jobseeker's Allowance</w:t>
        </w:r>
      </w:hyperlink>
    </w:p>
    <w:p w:rsidR="00CA3CE4" w:rsidRPr="0061451D" w:rsidRDefault="004606F7" w:rsidP="00CA3CE4">
      <w:pPr>
        <w:numPr>
          <w:ilvl w:val="0"/>
          <w:numId w:val="6"/>
        </w:numPr>
        <w:rPr>
          <w:color w:val="0A0A0A"/>
          <w:sz w:val="22"/>
          <w:szCs w:val="36"/>
        </w:rPr>
      </w:pPr>
      <w:hyperlink r:id="rId10" w:history="1">
        <w:r w:rsidR="00CA3CE4" w:rsidRPr="0061451D">
          <w:rPr>
            <w:rStyle w:val="Hyperlink"/>
            <w:color w:val="065D92"/>
            <w:sz w:val="22"/>
            <w:szCs w:val="36"/>
          </w:rPr>
          <w:t>Income-related Employment &amp; Support Allowance</w:t>
        </w:r>
      </w:hyperlink>
    </w:p>
    <w:p w:rsidR="00CA3CE4" w:rsidRPr="0061451D" w:rsidRDefault="004606F7" w:rsidP="00CA3CE4">
      <w:pPr>
        <w:numPr>
          <w:ilvl w:val="0"/>
          <w:numId w:val="6"/>
        </w:numPr>
        <w:rPr>
          <w:color w:val="0A0A0A"/>
          <w:sz w:val="22"/>
          <w:szCs w:val="36"/>
        </w:rPr>
      </w:pPr>
      <w:hyperlink r:id="rId11" w:history="1">
        <w:r w:rsidR="00CA3CE4" w:rsidRPr="0061451D">
          <w:rPr>
            <w:rStyle w:val="Hyperlink"/>
            <w:color w:val="065D92"/>
            <w:sz w:val="22"/>
            <w:szCs w:val="36"/>
          </w:rPr>
          <w:t>Income Support</w:t>
        </w:r>
      </w:hyperlink>
    </w:p>
    <w:p w:rsidR="00CA3CE4" w:rsidRPr="0061451D" w:rsidRDefault="004606F7" w:rsidP="00CA3CE4">
      <w:pPr>
        <w:numPr>
          <w:ilvl w:val="0"/>
          <w:numId w:val="6"/>
        </w:numPr>
        <w:rPr>
          <w:color w:val="0A0A0A"/>
          <w:sz w:val="22"/>
          <w:szCs w:val="36"/>
        </w:rPr>
      </w:pPr>
      <w:hyperlink r:id="rId12" w:history="1">
        <w:r w:rsidR="00CA3CE4" w:rsidRPr="0061451D">
          <w:rPr>
            <w:rStyle w:val="Hyperlink"/>
            <w:color w:val="065D92"/>
            <w:sz w:val="22"/>
            <w:szCs w:val="36"/>
          </w:rPr>
          <w:t>Working Tax Credit</w:t>
        </w:r>
      </w:hyperlink>
    </w:p>
    <w:p w:rsidR="00CA3CE4" w:rsidRPr="0061451D" w:rsidRDefault="004606F7" w:rsidP="00CA3CE4">
      <w:pPr>
        <w:numPr>
          <w:ilvl w:val="0"/>
          <w:numId w:val="6"/>
        </w:numPr>
        <w:rPr>
          <w:color w:val="0A0A0A"/>
          <w:sz w:val="22"/>
          <w:szCs w:val="36"/>
        </w:rPr>
      </w:pPr>
      <w:hyperlink r:id="rId13" w:history="1">
        <w:r w:rsidR="00CA3CE4" w:rsidRPr="0061451D">
          <w:rPr>
            <w:rStyle w:val="Hyperlink"/>
            <w:color w:val="065D92"/>
            <w:sz w:val="22"/>
            <w:szCs w:val="36"/>
          </w:rPr>
          <w:t>Child Tax Credit</w:t>
        </w:r>
      </w:hyperlink>
    </w:p>
    <w:p w:rsidR="00CA3CE4" w:rsidRPr="0061451D" w:rsidRDefault="004606F7" w:rsidP="00CA3CE4">
      <w:pPr>
        <w:numPr>
          <w:ilvl w:val="0"/>
          <w:numId w:val="6"/>
        </w:numPr>
        <w:rPr>
          <w:color w:val="0A0A0A"/>
          <w:sz w:val="22"/>
          <w:szCs w:val="36"/>
        </w:rPr>
      </w:pPr>
      <w:hyperlink r:id="rId14" w:history="1">
        <w:r w:rsidR="00CA3CE4" w:rsidRPr="0061451D">
          <w:rPr>
            <w:rStyle w:val="Hyperlink"/>
            <w:color w:val="065D92"/>
            <w:sz w:val="22"/>
            <w:szCs w:val="36"/>
          </w:rPr>
          <w:t>Housing Benefit</w:t>
        </w:r>
      </w:hyperlink>
    </w:p>
    <w:p w:rsidR="00CA3CE4" w:rsidRPr="0061451D" w:rsidRDefault="00CA3CE4" w:rsidP="00CA3CE4">
      <w:pPr>
        <w:pStyle w:val="NormalWeb"/>
        <w:spacing w:before="2" w:after="2"/>
        <w:rPr>
          <w:rFonts w:asciiTheme="minorHAnsi" w:hAnsiTheme="minorHAnsi"/>
          <w:color w:val="0A0A0A"/>
          <w:sz w:val="22"/>
          <w:szCs w:val="36"/>
        </w:rPr>
      </w:pPr>
      <w:r w:rsidRPr="0061451D">
        <w:rPr>
          <w:rFonts w:asciiTheme="minorHAnsi" w:hAnsiTheme="minorHAnsi"/>
          <w:color w:val="0A0A0A"/>
          <w:sz w:val="22"/>
          <w:szCs w:val="36"/>
        </w:rPr>
        <w:t>There are a small number of people who will not have their housing costs paid as part of their Universal Credit and will continue to receive help towards their rent by claiming Housing Benefit from Winchester City Council, for example:</w:t>
      </w:r>
    </w:p>
    <w:p w:rsidR="00CA3CE4" w:rsidRPr="0061451D" w:rsidRDefault="00CA3CE4" w:rsidP="00CA3CE4">
      <w:pPr>
        <w:numPr>
          <w:ilvl w:val="0"/>
          <w:numId w:val="7"/>
        </w:numPr>
        <w:rPr>
          <w:color w:val="0A0A0A"/>
          <w:sz w:val="22"/>
          <w:szCs w:val="36"/>
        </w:rPr>
      </w:pPr>
      <w:r w:rsidRPr="0061451D">
        <w:rPr>
          <w:color w:val="0A0A0A"/>
          <w:sz w:val="22"/>
          <w:szCs w:val="36"/>
        </w:rPr>
        <w:t>If you have been placed into temporary accommodation by our housing team under housing homeless or homeless prevention legislation</w:t>
      </w:r>
    </w:p>
    <w:p w:rsidR="00CA3CE4" w:rsidRPr="0061451D" w:rsidRDefault="00CA3CE4" w:rsidP="00CA3CE4">
      <w:pPr>
        <w:numPr>
          <w:ilvl w:val="0"/>
          <w:numId w:val="7"/>
        </w:numPr>
        <w:rPr>
          <w:color w:val="0A0A0A"/>
          <w:sz w:val="22"/>
          <w:szCs w:val="36"/>
        </w:rPr>
      </w:pPr>
      <w:r w:rsidRPr="0061451D">
        <w:rPr>
          <w:color w:val="0A0A0A"/>
          <w:sz w:val="22"/>
          <w:szCs w:val="36"/>
        </w:rPr>
        <w:t>If you are living in supported accommodation and receive care support or supervision from your landlord or by an organisation on your landlords’ behalf.</w:t>
      </w:r>
    </w:p>
    <w:p w:rsidR="00CA3CE4" w:rsidRPr="0061451D" w:rsidRDefault="00CA3CE4" w:rsidP="00CA3CE4">
      <w:pPr>
        <w:numPr>
          <w:ilvl w:val="0"/>
          <w:numId w:val="7"/>
        </w:numPr>
        <w:rPr>
          <w:color w:val="0A0A0A"/>
          <w:sz w:val="22"/>
          <w:szCs w:val="36"/>
        </w:rPr>
      </w:pPr>
      <w:r w:rsidRPr="0061451D">
        <w:rPr>
          <w:color w:val="0A0A0A"/>
          <w:sz w:val="22"/>
          <w:szCs w:val="36"/>
        </w:rPr>
        <w:t>If you are responsible for 3 or more children</w:t>
      </w:r>
    </w:p>
    <w:p w:rsidR="00CA3CE4" w:rsidRPr="0061451D" w:rsidRDefault="00CA3CE4" w:rsidP="00CA3CE4">
      <w:pPr>
        <w:pStyle w:val="NormalWeb"/>
        <w:spacing w:before="2" w:after="2"/>
        <w:rPr>
          <w:rFonts w:asciiTheme="minorHAnsi" w:hAnsiTheme="minorHAnsi"/>
          <w:color w:val="0A0A0A"/>
          <w:sz w:val="22"/>
          <w:szCs w:val="36"/>
        </w:rPr>
      </w:pPr>
      <w:r w:rsidRPr="0061451D">
        <w:rPr>
          <w:rFonts w:asciiTheme="minorHAnsi" w:hAnsiTheme="minorHAnsi"/>
          <w:color w:val="0A0A0A"/>
          <w:sz w:val="22"/>
          <w:szCs w:val="36"/>
        </w:rPr>
        <w:t>Universal Credit will be introduced at</w:t>
      </w:r>
      <w:r w:rsidRPr="0061451D">
        <w:rPr>
          <w:rStyle w:val="apple-converted-space"/>
          <w:rFonts w:asciiTheme="minorHAnsi" w:hAnsiTheme="minorHAnsi"/>
          <w:color w:val="0A0A0A"/>
          <w:sz w:val="22"/>
          <w:szCs w:val="36"/>
        </w:rPr>
        <w:t> </w:t>
      </w:r>
      <w:r w:rsidRPr="0061451D">
        <w:rPr>
          <w:rStyle w:val="Strong"/>
          <w:rFonts w:asciiTheme="minorHAnsi" w:hAnsiTheme="minorHAnsi"/>
          <w:bCs w:val="0"/>
          <w:color w:val="0A0A0A"/>
          <w:sz w:val="22"/>
          <w:szCs w:val="36"/>
        </w:rPr>
        <w:t>Winchester Job Centre</w:t>
      </w:r>
      <w:r w:rsidRPr="0061451D">
        <w:rPr>
          <w:rStyle w:val="apple-converted-space"/>
          <w:rFonts w:asciiTheme="minorHAnsi" w:hAnsiTheme="minorHAnsi"/>
          <w:color w:val="0A0A0A"/>
          <w:sz w:val="22"/>
          <w:szCs w:val="36"/>
        </w:rPr>
        <w:t> </w:t>
      </w:r>
      <w:r w:rsidRPr="0061451D">
        <w:rPr>
          <w:rFonts w:asciiTheme="minorHAnsi" w:hAnsiTheme="minorHAnsi"/>
          <w:color w:val="0A0A0A"/>
          <w:sz w:val="22"/>
          <w:szCs w:val="36"/>
        </w:rPr>
        <w:t>from Wednesday 4 July 2018 for</w:t>
      </w:r>
      <w:r w:rsidRPr="0061451D">
        <w:rPr>
          <w:rStyle w:val="apple-converted-space"/>
          <w:rFonts w:asciiTheme="minorHAnsi" w:hAnsiTheme="minorHAnsi"/>
          <w:color w:val="0A0A0A"/>
          <w:sz w:val="22"/>
          <w:szCs w:val="36"/>
        </w:rPr>
        <w:t> </w:t>
      </w:r>
      <w:r w:rsidRPr="0061451D">
        <w:rPr>
          <w:rStyle w:val="Strong"/>
          <w:rFonts w:asciiTheme="minorHAnsi" w:hAnsiTheme="minorHAnsi"/>
          <w:bCs w:val="0"/>
          <w:color w:val="0A0A0A"/>
          <w:sz w:val="22"/>
          <w:szCs w:val="36"/>
        </w:rPr>
        <w:t>new claims only</w:t>
      </w:r>
      <w:r w:rsidRPr="0061451D">
        <w:rPr>
          <w:rFonts w:asciiTheme="minorHAnsi" w:hAnsiTheme="minorHAnsi"/>
          <w:color w:val="0A0A0A"/>
          <w:sz w:val="22"/>
          <w:szCs w:val="36"/>
        </w:rPr>
        <w:t>. The Winchester district is covered by several Job Centres. They will introduce Universal Credit at a later date:</w:t>
      </w:r>
    </w:p>
    <w:tbl>
      <w:tblPr>
        <w:tblW w:w="21600" w:type="dxa"/>
        <w:tblCellMar>
          <w:top w:w="15" w:type="dxa"/>
          <w:left w:w="15" w:type="dxa"/>
          <w:bottom w:w="15" w:type="dxa"/>
          <w:right w:w="15" w:type="dxa"/>
        </w:tblCellMar>
        <w:tblLook w:val="0000" w:firstRow="0" w:lastRow="0" w:firstColumn="0" w:lastColumn="0" w:noHBand="0" w:noVBand="0"/>
      </w:tblPr>
      <w:tblGrid>
        <w:gridCol w:w="8521"/>
        <w:gridCol w:w="13079"/>
      </w:tblGrid>
      <w:tr w:rsidR="00CA3CE4" w:rsidRPr="0061451D">
        <w:tc>
          <w:tcPr>
            <w:tcW w:w="8521" w:type="dxa"/>
            <w:shd w:val="clear" w:color="auto" w:fill="auto"/>
            <w:vAlign w:val="center"/>
          </w:tcPr>
          <w:p w:rsidR="00CA3CE4" w:rsidRPr="0061451D" w:rsidRDefault="00CA3CE4">
            <w:pPr>
              <w:pStyle w:val="NormalWeb"/>
              <w:spacing w:beforeLines="0" w:afterLines="0"/>
              <w:rPr>
                <w:rStyle w:val="Strong"/>
                <w:rFonts w:asciiTheme="minorHAnsi" w:hAnsiTheme="minorHAnsi"/>
                <w:bCs w:val="0"/>
                <w:color w:val="0A0A0A"/>
                <w:sz w:val="22"/>
                <w:szCs w:val="36"/>
              </w:rPr>
            </w:pPr>
            <w:r w:rsidRPr="0061451D">
              <w:rPr>
                <w:rStyle w:val="Strong"/>
                <w:rFonts w:asciiTheme="minorHAnsi" w:hAnsiTheme="minorHAnsi"/>
                <w:bCs w:val="0"/>
                <w:color w:val="0A0A0A"/>
                <w:sz w:val="22"/>
                <w:szCs w:val="36"/>
              </w:rPr>
              <w:t>Job Centre</w:t>
            </w:r>
          </w:p>
          <w:p w:rsidR="00CA3CE4" w:rsidRDefault="00CA3CE4">
            <w:pPr>
              <w:pStyle w:val="NormalWeb"/>
              <w:spacing w:beforeLines="0" w:afterLines="0"/>
              <w:rPr>
                <w:rStyle w:val="Strong"/>
                <w:rFonts w:asciiTheme="minorHAnsi" w:hAnsiTheme="minorHAnsi"/>
                <w:bCs w:val="0"/>
                <w:color w:val="0A0A0A"/>
                <w:sz w:val="22"/>
                <w:szCs w:val="36"/>
              </w:rPr>
            </w:pPr>
            <w:r>
              <w:rPr>
                <w:rStyle w:val="Strong"/>
                <w:rFonts w:asciiTheme="minorHAnsi" w:hAnsiTheme="minorHAnsi"/>
                <w:bCs w:val="0"/>
                <w:color w:val="0A0A0A"/>
                <w:sz w:val="22"/>
                <w:szCs w:val="36"/>
              </w:rPr>
              <w:t>Cosham/Alton/</w:t>
            </w:r>
            <w:r w:rsidRPr="0061451D">
              <w:rPr>
                <w:rStyle w:val="Strong"/>
                <w:rFonts w:asciiTheme="minorHAnsi" w:hAnsiTheme="minorHAnsi"/>
                <w:bCs w:val="0"/>
                <w:color w:val="0A0A0A"/>
                <w:sz w:val="22"/>
                <w:szCs w:val="36"/>
              </w:rPr>
              <w:t>Bordon/Fareham/Havant</w:t>
            </w:r>
          </w:p>
          <w:p w:rsidR="00CA3CE4" w:rsidRDefault="00CA3CE4">
            <w:pPr>
              <w:pStyle w:val="NormalWeb"/>
              <w:spacing w:beforeLines="0" w:afterLines="0"/>
              <w:rPr>
                <w:rStyle w:val="Strong"/>
                <w:rFonts w:asciiTheme="minorHAnsi" w:hAnsiTheme="minorHAnsi"/>
                <w:bCs w:val="0"/>
                <w:color w:val="0A0A0A"/>
                <w:sz w:val="22"/>
                <w:szCs w:val="36"/>
              </w:rPr>
            </w:pPr>
          </w:p>
          <w:p w:rsidR="00CA3CE4" w:rsidRDefault="00CA3CE4">
            <w:pPr>
              <w:pStyle w:val="NormalWeb"/>
              <w:spacing w:beforeLines="0" w:afterLines="0"/>
              <w:rPr>
                <w:rStyle w:val="Strong"/>
                <w:rFonts w:asciiTheme="minorHAnsi" w:hAnsiTheme="minorHAnsi"/>
                <w:bCs w:val="0"/>
                <w:color w:val="0A0A0A"/>
                <w:sz w:val="22"/>
                <w:szCs w:val="36"/>
              </w:rPr>
            </w:pPr>
            <w:r>
              <w:rPr>
                <w:rStyle w:val="Strong"/>
                <w:rFonts w:asciiTheme="minorHAnsi" w:hAnsiTheme="minorHAnsi"/>
                <w:bCs w:val="0"/>
                <w:color w:val="0A0A0A"/>
                <w:sz w:val="22"/>
                <w:szCs w:val="36"/>
              </w:rPr>
              <w:t xml:space="preserve">For more information visit </w:t>
            </w:r>
          </w:p>
          <w:p w:rsidR="00CA3CE4" w:rsidRPr="00CA3CE4" w:rsidRDefault="00CA3CE4">
            <w:pPr>
              <w:pStyle w:val="NormalWeb"/>
              <w:spacing w:beforeLines="0" w:afterLines="0"/>
              <w:rPr>
                <w:rStyle w:val="Strong"/>
                <w:rFonts w:asciiTheme="minorHAnsi" w:hAnsiTheme="minorHAnsi"/>
                <w:bCs w:val="0"/>
                <w:color w:val="0A0A0A"/>
                <w:sz w:val="22"/>
                <w:szCs w:val="36"/>
              </w:rPr>
            </w:pPr>
            <w:r w:rsidRPr="00CA3CE4">
              <w:rPr>
                <w:rStyle w:val="Strong"/>
                <w:rFonts w:asciiTheme="minorHAnsi" w:hAnsiTheme="minorHAnsi"/>
                <w:bCs w:val="0"/>
                <w:color w:val="0A0A0A"/>
                <w:sz w:val="22"/>
                <w:szCs w:val="36"/>
              </w:rPr>
              <w:t>http://www.winchester.gov.uk/benefits/universal-credit</w:t>
            </w:r>
          </w:p>
          <w:p w:rsidR="00CA3CE4" w:rsidRPr="0061451D" w:rsidRDefault="00CA3CE4">
            <w:pPr>
              <w:pStyle w:val="NormalWeb"/>
              <w:spacing w:beforeLines="0" w:afterLines="0"/>
              <w:rPr>
                <w:rFonts w:asciiTheme="minorHAnsi" w:hAnsiTheme="minorHAnsi"/>
                <w:color w:val="0A0A0A"/>
                <w:sz w:val="22"/>
                <w:szCs w:val="36"/>
              </w:rPr>
            </w:pPr>
          </w:p>
        </w:tc>
        <w:tc>
          <w:tcPr>
            <w:tcW w:w="13079" w:type="dxa"/>
            <w:shd w:val="clear" w:color="auto" w:fill="auto"/>
            <w:vAlign w:val="center"/>
          </w:tcPr>
          <w:p w:rsidR="00CA3CE4" w:rsidRPr="0061451D" w:rsidRDefault="00CA3CE4">
            <w:pPr>
              <w:pStyle w:val="NormalWeb"/>
              <w:spacing w:beforeLines="0" w:afterLines="0"/>
              <w:rPr>
                <w:rFonts w:asciiTheme="minorHAnsi" w:hAnsiTheme="minorHAnsi"/>
                <w:color w:val="0A0A0A"/>
                <w:sz w:val="22"/>
                <w:szCs w:val="36"/>
              </w:rPr>
            </w:pPr>
            <w:r w:rsidRPr="0061451D">
              <w:rPr>
                <w:rStyle w:val="Strong"/>
                <w:rFonts w:asciiTheme="minorHAnsi" w:hAnsiTheme="minorHAnsi"/>
                <w:bCs w:val="0"/>
                <w:color w:val="0A0A0A"/>
                <w:sz w:val="22"/>
                <w:szCs w:val="36"/>
              </w:rPr>
              <w:lastRenderedPageBreak/>
              <w:t>Date Universal Credit will be introduced</w:t>
            </w:r>
          </w:p>
        </w:tc>
      </w:tr>
    </w:tbl>
    <w:p w:rsidR="0061451D" w:rsidRPr="00CA3CE4" w:rsidRDefault="003C6F95" w:rsidP="0061451D">
      <w:pPr>
        <w:pStyle w:val="Footer"/>
        <w:rPr>
          <w:b/>
          <w:sz w:val="22"/>
          <w:szCs w:val="20"/>
        </w:rPr>
      </w:pPr>
      <w:r w:rsidRPr="00CA3CE4">
        <w:rPr>
          <w:b/>
          <w:sz w:val="22"/>
          <w:szCs w:val="20"/>
        </w:rPr>
        <w:t>Linda Gemmell</w:t>
      </w:r>
      <w:r w:rsidR="00CA3CE4">
        <w:rPr>
          <w:b/>
          <w:sz w:val="22"/>
          <w:szCs w:val="20"/>
        </w:rPr>
        <w:t xml:space="preserve"> </w:t>
      </w:r>
      <w:hyperlink r:id="rId15" w:history="1">
        <w:r w:rsidRPr="00CA3CE4">
          <w:rPr>
            <w:rStyle w:val="Hyperlink"/>
            <w:rFonts w:cstheme="minorBidi"/>
            <w:b/>
            <w:color w:val="auto"/>
            <w:sz w:val="22"/>
            <w:szCs w:val="20"/>
          </w:rPr>
          <w:t>lgemmell@winchester.gov.uk</w:t>
        </w:r>
      </w:hyperlink>
    </w:p>
    <w:p w:rsidR="0061451D" w:rsidRPr="00CA3CE4" w:rsidRDefault="003C6F95" w:rsidP="0061451D">
      <w:pPr>
        <w:pStyle w:val="Footer"/>
        <w:rPr>
          <w:b/>
          <w:sz w:val="22"/>
          <w:szCs w:val="20"/>
        </w:rPr>
      </w:pPr>
      <w:r w:rsidRPr="00CA3CE4">
        <w:rPr>
          <w:b/>
          <w:sz w:val="22"/>
          <w:szCs w:val="20"/>
        </w:rPr>
        <w:t xml:space="preserve">Frank R. Pearson e-mail: </w:t>
      </w:r>
      <w:hyperlink r:id="rId16" w:history="1">
        <w:r w:rsidRPr="00CA3CE4">
          <w:rPr>
            <w:rStyle w:val="Hyperlink"/>
            <w:b/>
            <w:color w:val="auto"/>
            <w:sz w:val="22"/>
            <w:szCs w:val="20"/>
          </w:rPr>
          <w:t>fpearson@winchester.gov.uk</w:t>
        </w:r>
      </w:hyperlink>
      <w:r w:rsidRPr="00CA3CE4">
        <w:rPr>
          <w:b/>
          <w:sz w:val="22"/>
          <w:szCs w:val="20"/>
        </w:rPr>
        <w:t xml:space="preserve"> </w:t>
      </w:r>
    </w:p>
    <w:p w:rsidR="006B6D90" w:rsidRPr="00DD0282" w:rsidRDefault="003C6F95" w:rsidP="00DD0282">
      <w:pPr>
        <w:pStyle w:val="Footer"/>
        <w:rPr>
          <w:b/>
          <w:sz w:val="22"/>
          <w:szCs w:val="20"/>
        </w:rPr>
      </w:pPr>
      <w:r w:rsidRPr="00CA3CE4">
        <w:rPr>
          <w:b/>
          <w:sz w:val="22"/>
          <w:szCs w:val="20"/>
        </w:rPr>
        <w:t xml:space="preserve">Vicki Weston e-mail: </w:t>
      </w:r>
      <w:hyperlink r:id="rId17" w:history="1">
        <w:r w:rsidRPr="00CA3CE4">
          <w:rPr>
            <w:rStyle w:val="Hyperlink"/>
            <w:b/>
            <w:color w:val="auto"/>
            <w:sz w:val="22"/>
            <w:szCs w:val="20"/>
          </w:rPr>
          <w:t>vweston@winchester.gov.uk</w:t>
        </w:r>
      </w:hyperlink>
      <w:r w:rsidR="0044687E" w:rsidRPr="00CA3CE4">
        <w:rPr>
          <w:b/>
          <w:sz w:val="22"/>
          <w:szCs w:val="20"/>
        </w:rPr>
        <w:t xml:space="preserve"> </w:t>
      </w:r>
    </w:p>
    <w:sectPr w:rsidR="006B6D90" w:rsidRPr="00DD0282" w:rsidSect="00CB3B68">
      <w:pgSz w:w="11900" w:h="16840"/>
      <w:pgMar w:top="993" w:right="1800" w:bottom="1135" w:left="1418" w:header="708" w:footer="708" w:gutter="0"/>
      <w:cols w:num="2" w:space="9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6370"/>
    <w:multiLevelType w:val="multilevel"/>
    <w:tmpl w:val="22BE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EB0C08"/>
    <w:multiLevelType w:val="multilevel"/>
    <w:tmpl w:val="608083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9C7D9A"/>
    <w:multiLevelType w:val="hybridMultilevel"/>
    <w:tmpl w:val="BFC20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F83720"/>
    <w:multiLevelType w:val="hybridMultilevel"/>
    <w:tmpl w:val="169CC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54411"/>
    <w:multiLevelType w:val="multilevel"/>
    <w:tmpl w:val="13B45FA6"/>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47428E"/>
    <w:multiLevelType w:val="multilevel"/>
    <w:tmpl w:val="064E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FA085E"/>
    <w:multiLevelType w:val="multilevel"/>
    <w:tmpl w:val="608083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3737784"/>
    <w:multiLevelType w:val="multilevel"/>
    <w:tmpl w:val="A0A0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66775F"/>
    <w:multiLevelType w:val="multilevel"/>
    <w:tmpl w:val="B24E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C07680"/>
    <w:multiLevelType w:val="hybridMultilevel"/>
    <w:tmpl w:val="DC0AF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ED6628"/>
    <w:multiLevelType w:val="multilevel"/>
    <w:tmpl w:val="AD3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9"/>
  </w:num>
  <w:num w:numId="3">
    <w:abstractNumId w:val="4"/>
  </w:num>
  <w:num w:numId="4">
    <w:abstractNumId w:val="2"/>
  </w:num>
  <w:num w:numId="5">
    <w:abstractNumId w:val="8"/>
  </w:num>
  <w:num w:numId="6">
    <w:abstractNumId w:val="10"/>
  </w:num>
  <w:num w:numId="7">
    <w:abstractNumId w:val="0"/>
  </w:num>
  <w:num w:numId="8">
    <w:abstractNumId w:val="7"/>
  </w:num>
  <w:num w:numId="9">
    <w:abstractNumId w:val="5"/>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90"/>
    <w:rsid w:val="002B3EB9"/>
    <w:rsid w:val="00391279"/>
    <w:rsid w:val="003C6F95"/>
    <w:rsid w:val="00417E7D"/>
    <w:rsid w:val="0044687E"/>
    <w:rsid w:val="004606F7"/>
    <w:rsid w:val="00590F23"/>
    <w:rsid w:val="0061451D"/>
    <w:rsid w:val="00666E7B"/>
    <w:rsid w:val="006B6D90"/>
    <w:rsid w:val="00741201"/>
    <w:rsid w:val="00852D80"/>
    <w:rsid w:val="008E1DEA"/>
    <w:rsid w:val="00A117C0"/>
    <w:rsid w:val="00AA7EF4"/>
    <w:rsid w:val="00BA57E1"/>
    <w:rsid w:val="00C76A95"/>
    <w:rsid w:val="00C96219"/>
    <w:rsid w:val="00CA3CE4"/>
    <w:rsid w:val="00CB3B68"/>
    <w:rsid w:val="00DD0282"/>
    <w:rsid w:val="00EF24D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EC0CE9-6A7A-4E7D-BF1B-31E3481C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F6135"/>
  </w:style>
  <w:style w:type="paragraph" w:styleId="Heading1">
    <w:name w:val="heading 1"/>
    <w:basedOn w:val="Normal"/>
    <w:next w:val="Normal"/>
    <w:link w:val="Heading1Char"/>
    <w:uiPriority w:val="9"/>
    <w:rsid w:val="00F72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B6D9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3A6E3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6D90"/>
    <w:rPr>
      <w:rFonts w:asciiTheme="majorHAnsi" w:eastAsiaTheme="majorEastAsia" w:hAnsiTheme="majorHAnsi" w:cstheme="majorBidi"/>
      <w:b/>
      <w:bCs/>
      <w:color w:val="4F81BD" w:themeColor="accent1"/>
      <w:sz w:val="26"/>
      <w:szCs w:val="26"/>
    </w:rPr>
  </w:style>
  <w:style w:type="paragraph" w:customStyle="1" w:styleId="H2">
    <w:name w:val="H2"/>
    <w:basedOn w:val="Normal"/>
    <w:next w:val="Normal"/>
    <w:uiPriority w:val="99"/>
    <w:rsid w:val="006B6D90"/>
    <w:pPr>
      <w:keepNext/>
      <w:autoSpaceDE w:val="0"/>
      <w:autoSpaceDN w:val="0"/>
      <w:adjustRightInd w:val="0"/>
      <w:spacing w:before="100" w:after="100"/>
      <w:outlineLvl w:val="2"/>
    </w:pPr>
    <w:rPr>
      <w:rFonts w:ascii="Times New Roman" w:hAnsi="Times New Roman" w:cs="Times New Roman"/>
      <w:b/>
      <w:bCs/>
      <w:sz w:val="36"/>
      <w:szCs w:val="36"/>
      <w:lang w:val="en-GB"/>
    </w:rPr>
  </w:style>
  <w:style w:type="character" w:styleId="Strong">
    <w:name w:val="Strong"/>
    <w:basedOn w:val="DefaultParagraphFont"/>
    <w:uiPriority w:val="22"/>
    <w:qFormat/>
    <w:rsid w:val="006B6D90"/>
    <w:rPr>
      <w:b/>
      <w:bCs/>
    </w:rPr>
  </w:style>
  <w:style w:type="paragraph" w:styleId="ListParagraph">
    <w:name w:val="List Paragraph"/>
    <w:basedOn w:val="Normal"/>
    <w:uiPriority w:val="34"/>
    <w:qFormat/>
    <w:rsid w:val="001A3C80"/>
    <w:pPr>
      <w:ind w:left="720"/>
      <w:contextualSpacing/>
    </w:pPr>
  </w:style>
  <w:style w:type="paragraph" w:styleId="NormalWeb">
    <w:name w:val="Normal (Web)"/>
    <w:basedOn w:val="Normal"/>
    <w:uiPriority w:val="99"/>
    <w:rsid w:val="001A3C80"/>
    <w:pPr>
      <w:spacing w:beforeLines="1" w:afterLines="1"/>
    </w:pPr>
    <w:rPr>
      <w:rFonts w:ascii="Times" w:hAnsi="Times" w:cs="Times New Roman"/>
      <w:sz w:val="20"/>
      <w:szCs w:val="20"/>
      <w:lang w:val="en-GB"/>
    </w:rPr>
  </w:style>
  <w:style w:type="paragraph" w:styleId="Header">
    <w:name w:val="header"/>
    <w:basedOn w:val="Normal"/>
    <w:link w:val="HeaderChar"/>
    <w:rsid w:val="007629FF"/>
    <w:pPr>
      <w:tabs>
        <w:tab w:val="center" w:pos="4320"/>
        <w:tab w:val="right" w:pos="8640"/>
      </w:tabs>
    </w:pPr>
  </w:style>
  <w:style w:type="character" w:customStyle="1" w:styleId="HeaderChar">
    <w:name w:val="Header Char"/>
    <w:basedOn w:val="DefaultParagraphFont"/>
    <w:link w:val="Header"/>
    <w:rsid w:val="007629FF"/>
  </w:style>
  <w:style w:type="paragraph" w:styleId="Footer">
    <w:name w:val="footer"/>
    <w:basedOn w:val="Normal"/>
    <w:link w:val="FooterChar"/>
    <w:uiPriority w:val="99"/>
    <w:rsid w:val="007629FF"/>
    <w:pPr>
      <w:tabs>
        <w:tab w:val="center" w:pos="4320"/>
        <w:tab w:val="right" w:pos="8640"/>
      </w:tabs>
    </w:pPr>
  </w:style>
  <w:style w:type="character" w:customStyle="1" w:styleId="FooterChar">
    <w:name w:val="Footer Char"/>
    <w:basedOn w:val="DefaultParagraphFont"/>
    <w:link w:val="Footer"/>
    <w:uiPriority w:val="99"/>
    <w:rsid w:val="007629FF"/>
  </w:style>
  <w:style w:type="character" w:styleId="Hyperlink">
    <w:name w:val="Hyperlink"/>
    <w:rsid w:val="00243E53"/>
    <w:rPr>
      <w:rFonts w:cs="Arial"/>
      <w:color w:val="000000"/>
    </w:rPr>
  </w:style>
  <w:style w:type="character" w:customStyle="1" w:styleId="Heading3Char">
    <w:name w:val="Heading 3 Char"/>
    <w:basedOn w:val="DefaultParagraphFont"/>
    <w:link w:val="Heading3"/>
    <w:rsid w:val="003A6E3D"/>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72FAE"/>
    <w:rPr>
      <w:rFonts w:asciiTheme="majorHAnsi" w:eastAsiaTheme="majorEastAsia" w:hAnsiTheme="majorHAnsi" w:cstheme="majorBidi"/>
      <w:b/>
      <w:bCs/>
      <w:color w:val="345A8A" w:themeColor="accent1" w:themeShade="B5"/>
      <w:sz w:val="32"/>
      <w:szCs w:val="32"/>
    </w:rPr>
  </w:style>
  <w:style w:type="character" w:styleId="FollowedHyperlink">
    <w:name w:val="FollowedHyperlink"/>
    <w:basedOn w:val="DefaultParagraphFont"/>
    <w:rsid w:val="003C6F95"/>
    <w:rPr>
      <w:color w:val="800080" w:themeColor="followedHyperlink"/>
      <w:u w:val="single"/>
    </w:rPr>
  </w:style>
  <w:style w:type="character" w:customStyle="1" w:styleId="apple-converted-space">
    <w:name w:val="apple-converted-space"/>
    <w:basedOn w:val="DefaultParagraphFont"/>
    <w:rsid w:val="00C96219"/>
  </w:style>
  <w:style w:type="paragraph" w:styleId="DocumentMap">
    <w:name w:val="Document Map"/>
    <w:basedOn w:val="Normal"/>
    <w:link w:val="DocumentMapChar"/>
    <w:rsid w:val="0061451D"/>
    <w:rPr>
      <w:rFonts w:ascii="Lucida Grande" w:hAnsi="Lucida Grande"/>
    </w:rPr>
  </w:style>
  <w:style w:type="character" w:customStyle="1" w:styleId="DocumentMapChar">
    <w:name w:val="Document Map Char"/>
    <w:basedOn w:val="DefaultParagraphFont"/>
    <w:link w:val="DocumentMap"/>
    <w:rsid w:val="0061451D"/>
    <w:rPr>
      <w:rFonts w:ascii="Lucida Grande" w:hAnsi="Lucida Grande"/>
    </w:rPr>
  </w:style>
  <w:style w:type="paragraph" w:styleId="z-TopofForm">
    <w:name w:val="HTML Top of Form"/>
    <w:basedOn w:val="Normal"/>
    <w:next w:val="Normal"/>
    <w:link w:val="z-TopofFormChar"/>
    <w:hidden/>
    <w:uiPriority w:val="99"/>
    <w:unhideWhenUsed/>
    <w:rsid w:val="0061451D"/>
    <w:pPr>
      <w:pBdr>
        <w:bottom w:val="single" w:sz="6" w:space="1" w:color="auto"/>
      </w:pBdr>
      <w:spacing w:beforeLines="1" w:afterLines="1"/>
      <w:jc w:val="center"/>
    </w:pPr>
    <w:rPr>
      <w:rFonts w:ascii="Arial" w:hAnsi="Arial"/>
      <w:vanish/>
      <w:sz w:val="16"/>
      <w:szCs w:val="16"/>
      <w:lang w:val="en-GB"/>
    </w:rPr>
  </w:style>
  <w:style w:type="character" w:customStyle="1" w:styleId="z-TopofFormChar">
    <w:name w:val="z-Top of Form Char"/>
    <w:basedOn w:val="DefaultParagraphFont"/>
    <w:link w:val="z-TopofForm"/>
    <w:uiPriority w:val="99"/>
    <w:rsid w:val="0061451D"/>
    <w:rPr>
      <w:rFonts w:ascii="Arial" w:hAnsi="Arial"/>
      <w:vanish/>
      <w:sz w:val="16"/>
      <w:szCs w:val="16"/>
      <w:lang w:val="en-GB"/>
    </w:rPr>
  </w:style>
  <w:style w:type="paragraph" w:styleId="z-BottomofForm">
    <w:name w:val="HTML Bottom of Form"/>
    <w:basedOn w:val="Normal"/>
    <w:next w:val="Normal"/>
    <w:link w:val="z-BottomofFormChar"/>
    <w:hidden/>
    <w:uiPriority w:val="99"/>
    <w:unhideWhenUsed/>
    <w:rsid w:val="0061451D"/>
    <w:pPr>
      <w:pBdr>
        <w:top w:val="single" w:sz="6" w:space="1" w:color="auto"/>
      </w:pBdr>
      <w:spacing w:beforeLines="1" w:afterLines="1"/>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rsid w:val="0061451D"/>
    <w:rPr>
      <w:rFonts w:ascii="Arial" w:hAnsi="Arial"/>
      <w:vanish/>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132">
      <w:bodyDiv w:val="1"/>
      <w:marLeft w:val="0"/>
      <w:marRight w:val="0"/>
      <w:marTop w:val="0"/>
      <w:marBottom w:val="0"/>
      <w:divBdr>
        <w:top w:val="none" w:sz="0" w:space="0" w:color="auto"/>
        <w:left w:val="none" w:sz="0" w:space="0" w:color="auto"/>
        <w:bottom w:val="none" w:sz="0" w:space="0" w:color="auto"/>
        <w:right w:val="none" w:sz="0" w:space="0" w:color="auto"/>
      </w:divBdr>
    </w:div>
    <w:div w:id="163665514">
      <w:bodyDiv w:val="1"/>
      <w:marLeft w:val="0"/>
      <w:marRight w:val="0"/>
      <w:marTop w:val="0"/>
      <w:marBottom w:val="0"/>
      <w:divBdr>
        <w:top w:val="none" w:sz="0" w:space="0" w:color="auto"/>
        <w:left w:val="none" w:sz="0" w:space="0" w:color="auto"/>
        <w:bottom w:val="none" w:sz="0" w:space="0" w:color="auto"/>
        <w:right w:val="none" w:sz="0" w:space="0" w:color="auto"/>
      </w:divBdr>
    </w:div>
    <w:div w:id="369888897">
      <w:bodyDiv w:val="1"/>
      <w:marLeft w:val="0"/>
      <w:marRight w:val="0"/>
      <w:marTop w:val="0"/>
      <w:marBottom w:val="0"/>
      <w:divBdr>
        <w:top w:val="none" w:sz="0" w:space="0" w:color="auto"/>
        <w:left w:val="none" w:sz="0" w:space="0" w:color="auto"/>
        <w:bottom w:val="none" w:sz="0" w:space="0" w:color="auto"/>
        <w:right w:val="none" w:sz="0" w:space="0" w:color="auto"/>
      </w:divBdr>
    </w:div>
    <w:div w:id="371155025">
      <w:bodyDiv w:val="1"/>
      <w:marLeft w:val="0"/>
      <w:marRight w:val="0"/>
      <w:marTop w:val="0"/>
      <w:marBottom w:val="0"/>
      <w:divBdr>
        <w:top w:val="none" w:sz="0" w:space="0" w:color="auto"/>
        <w:left w:val="none" w:sz="0" w:space="0" w:color="auto"/>
        <w:bottom w:val="none" w:sz="0" w:space="0" w:color="auto"/>
        <w:right w:val="none" w:sz="0" w:space="0" w:color="auto"/>
      </w:divBdr>
    </w:div>
    <w:div w:id="418254175">
      <w:bodyDiv w:val="1"/>
      <w:marLeft w:val="0"/>
      <w:marRight w:val="0"/>
      <w:marTop w:val="0"/>
      <w:marBottom w:val="0"/>
      <w:divBdr>
        <w:top w:val="none" w:sz="0" w:space="0" w:color="auto"/>
        <w:left w:val="none" w:sz="0" w:space="0" w:color="auto"/>
        <w:bottom w:val="none" w:sz="0" w:space="0" w:color="auto"/>
        <w:right w:val="none" w:sz="0" w:space="0" w:color="auto"/>
      </w:divBdr>
    </w:div>
    <w:div w:id="476143286">
      <w:bodyDiv w:val="1"/>
      <w:marLeft w:val="0"/>
      <w:marRight w:val="0"/>
      <w:marTop w:val="0"/>
      <w:marBottom w:val="0"/>
      <w:divBdr>
        <w:top w:val="none" w:sz="0" w:space="0" w:color="auto"/>
        <w:left w:val="none" w:sz="0" w:space="0" w:color="auto"/>
        <w:bottom w:val="none" w:sz="0" w:space="0" w:color="auto"/>
        <w:right w:val="none" w:sz="0" w:space="0" w:color="auto"/>
      </w:divBdr>
    </w:div>
    <w:div w:id="755326576">
      <w:bodyDiv w:val="1"/>
      <w:marLeft w:val="0"/>
      <w:marRight w:val="0"/>
      <w:marTop w:val="0"/>
      <w:marBottom w:val="0"/>
      <w:divBdr>
        <w:top w:val="none" w:sz="0" w:space="0" w:color="auto"/>
        <w:left w:val="none" w:sz="0" w:space="0" w:color="auto"/>
        <w:bottom w:val="none" w:sz="0" w:space="0" w:color="auto"/>
        <w:right w:val="none" w:sz="0" w:space="0" w:color="auto"/>
      </w:divBdr>
    </w:div>
    <w:div w:id="881092929">
      <w:bodyDiv w:val="1"/>
      <w:marLeft w:val="0"/>
      <w:marRight w:val="0"/>
      <w:marTop w:val="0"/>
      <w:marBottom w:val="0"/>
      <w:divBdr>
        <w:top w:val="none" w:sz="0" w:space="0" w:color="auto"/>
        <w:left w:val="none" w:sz="0" w:space="0" w:color="auto"/>
        <w:bottom w:val="none" w:sz="0" w:space="0" w:color="auto"/>
        <w:right w:val="none" w:sz="0" w:space="0" w:color="auto"/>
      </w:divBdr>
    </w:div>
    <w:div w:id="947389947">
      <w:bodyDiv w:val="1"/>
      <w:marLeft w:val="0"/>
      <w:marRight w:val="0"/>
      <w:marTop w:val="0"/>
      <w:marBottom w:val="0"/>
      <w:divBdr>
        <w:top w:val="none" w:sz="0" w:space="0" w:color="auto"/>
        <w:left w:val="none" w:sz="0" w:space="0" w:color="auto"/>
        <w:bottom w:val="none" w:sz="0" w:space="0" w:color="auto"/>
        <w:right w:val="none" w:sz="0" w:space="0" w:color="auto"/>
      </w:divBdr>
    </w:div>
    <w:div w:id="1019115004">
      <w:bodyDiv w:val="1"/>
      <w:marLeft w:val="0"/>
      <w:marRight w:val="0"/>
      <w:marTop w:val="0"/>
      <w:marBottom w:val="0"/>
      <w:divBdr>
        <w:top w:val="none" w:sz="0" w:space="0" w:color="auto"/>
        <w:left w:val="none" w:sz="0" w:space="0" w:color="auto"/>
        <w:bottom w:val="none" w:sz="0" w:space="0" w:color="auto"/>
        <w:right w:val="none" w:sz="0" w:space="0" w:color="auto"/>
      </w:divBdr>
    </w:div>
    <w:div w:id="1105269136">
      <w:bodyDiv w:val="1"/>
      <w:marLeft w:val="0"/>
      <w:marRight w:val="0"/>
      <w:marTop w:val="0"/>
      <w:marBottom w:val="0"/>
      <w:divBdr>
        <w:top w:val="none" w:sz="0" w:space="0" w:color="auto"/>
        <w:left w:val="none" w:sz="0" w:space="0" w:color="auto"/>
        <w:bottom w:val="none" w:sz="0" w:space="0" w:color="auto"/>
        <w:right w:val="none" w:sz="0" w:space="0" w:color="auto"/>
      </w:divBdr>
    </w:div>
    <w:div w:id="1282571373">
      <w:bodyDiv w:val="1"/>
      <w:marLeft w:val="0"/>
      <w:marRight w:val="0"/>
      <w:marTop w:val="0"/>
      <w:marBottom w:val="0"/>
      <w:divBdr>
        <w:top w:val="none" w:sz="0" w:space="0" w:color="auto"/>
        <w:left w:val="none" w:sz="0" w:space="0" w:color="auto"/>
        <w:bottom w:val="none" w:sz="0" w:space="0" w:color="auto"/>
        <w:right w:val="none" w:sz="0" w:space="0" w:color="auto"/>
      </w:divBdr>
    </w:div>
    <w:div w:id="1311863389">
      <w:bodyDiv w:val="1"/>
      <w:marLeft w:val="0"/>
      <w:marRight w:val="0"/>
      <w:marTop w:val="0"/>
      <w:marBottom w:val="0"/>
      <w:divBdr>
        <w:top w:val="none" w:sz="0" w:space="0" w:color="auto"/>
        <w:left w:val="none" w:sz="0" w:space="0" w:color="auto"/>
        <w:bottom w:val="none" w:sz="0" w:space="0" w:color="auto"/>
        <w:right w:val="none" w:sz="0" w:space="0" w:color="auto"/>
      </w:divBdr>
    </w:div>
    <w:div w:id="1564290413">
      <w:bodyDiv w:val="1"/>
      <w:marLeft w:val="0"/>
      <w:marRight w:val="0"/>
      <w:marTop w:val="0"/>
      <w:marBottom w:val="0"/>
      <w:divBdr>
        <w:top w:val="none" w:sz="0" w:space="0" w:color="auto"/>
        <w:left w:val="none" w:sz="0" w:space="0" w:color="auto"/>
        <w:bottom w:val="none" w:sz="0" w:space="0" w:color="auto"/>
        <w:right w:val="none" w:sz="0" w:space="0" w:color="auto"/>
      </w:divBdr>
      <w:divsChild>
        <w:div w:id="2063285164">
          <w:marLeft w:val="0"/>
          <w:marRight w:val="0"/>
          <w:marTop w:val="0"/>
          <w:marBottom w:val="0"/>
          <w:divBdr>
            <w:top w:val="none" w:sz="0" w:space="0" w:color="auto"/>
            <w:left w:val="none" w:sz="0" w:space="0" w:color="auto"/>
            <w:bottom w:val="none" w:sz="0" w:space="0" w:color="auto"/>
            <w:right w:val="none" w:sz="0" w:space="0" w:color="auto"/>
          </w:divBdr>
          <w:divsChild>
            <w:div w:id="183832657">
              <w:marLeft w:val="0"/>
              <w:marRight w:val="0"/>
              <w:marTop w:val="0"/>
              <w:marBottom w:val="0"/>
              <w:divBdr>
                <w:top w:val="none" w:sz="0" w:space="0" w:color="auto"/>
                <w:left w:val="none" w:sz="0" w:space="0" w:color="auto"/>
                <w:bottom w:val="none" w:sz="0" w:space="0" w:color="auto"/>
                <w:right w:val="none" w:sz="0" w:space="0" w:color="auto"/>
              </w:divBdr>
              <w:divsChild>
                <w:div w:id="184158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wasteandrecycling/flytipping" TargetMode="External"/><Relationship Id="rId13" Type="http://schemas.openxmlformats.org/officeDocument/2006/relationships/hyperlink" Target="http://www.gov.uk/child-tax-cred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inchester.gov.uk/major-projects" TargetMode="External"/><Relationship Id="rId12" Type="http://schemas.openxmlformats.org/officeDocument/2006/relationships/hyperlink" Target="http://www.gov.uk/working-tax-credit" TargetMode="External"/><Relationship Id="rId17" Type="http://schemas.openxmlformats.org/officeDocument/2006/relationships/hyperlink" Target="mailto:vweston@winchester.gov.uk" TargetMode="External"/><Relationship Id="rId2" Type="http://schemas.openxmlformats.org/officeDocument/2006/relationships/styles" Target="styles.xml"/><Relationship Id="rId16" Type="http://schemas.openxmlformats.org/officeDocument/2006/relationships/hyperlink" Target="mailto:fpearson@winchester.gov.uk" TargetMode="External"/><Relationship Id="rId1" Type="http://schemas.openxmlformats.org/officeDocument/2006/relationships/numbering" Target="numbering.xml"/><Relationship Id="rId6" Type="http://schemas.openxmlformats.org/officeDocument/2006/relationships/hyperlink" Target="http://www.winchester.gov.uk/housing/home-ownership-with-winchester-city-council" TargetMode="External"/><Relationship Id="rId11" Type="http://schemas.openxmlformats.org/officeDocument/2006/relationships/hyperlink" Target="http://www.gov.uk/income-support" TargetMode="External"/><Relationship Id="rId5" Type="http://schemas.openxmlformats.org/officeDocument/2006/relationships/hyperlink" Target="mailto:myhome@winchester.gov.uk%C2%A0%C2%A0?subject=Home%20ownership%20with%20Winchester%20City%20Council" TargetMode="External"/><Relationship Id="rId15" Type="http://schemas.openxmlformats.org/officeDocument/2006/relationships/hyperlink" Target="mailto:lgemmell@winchester.gov.uk" TargetMode="External"/><Relationship Id="rId10" Type="http://schemas.openxmlformats.org/officeDocument/2006/relationships/hyperlink" Target="http://www.gov.uk/employment-support-allowan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ov.uk/jobseekers-allowance" TargetMode="External"/><Relationship Id="rId14" Type="http://schemas.openxmlformats.org/officeDocument/2006/relationships/hyperlink" Target="http://www.gov.uk/housing-benef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3450</Characters>
  <Application>Microsoft Office Word</Application>
  <DocSecurity>0</DocSecurity>
  <Lines>28</Lines>
  <Paragraphs>8</Paragraphs>
  <ScaleCrop>false</ScaleCrop>
  <Company>Sherwill Design</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Weston</dc:creator>
  <cp:keywords/>
  <cp:lastModifiedBy>Hambledon Parish_Council</cp:lastModifiedBy>
  <cp:revision>2</cp:revision>
  <cp:lastPrinted>2018-05-07T18:34:00Z</cp:lastPrinted>
  <dcterms:created xsi:type="dcterms:W3CDTF">2018-07-02T09:18:00Z</dcterms:created>
  <dcterms:modified xsi:type="dcterms:W3CDTF">2018-07-02T09:18:00Z</dcterms:modified>
</cp:coreProperties>
</file>