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6219" w:rsidRPr="000F226D" w:rsidRDefault="000F226D" w:rsidP="00852D80">
      <w:pPr>
        <w:pStyle w:val="Heading1"/>
        <w:jc w:val="center"/>
      </w:pPr>
      <w:bookmarkStart w:id="0" w:name="_GoBack"/>
      <w:bookmarkEnd w:id="0"/>
      <w:r>
        <w:t xml:space="preserve">Vicki’s May report </w:t>
      </w:r>
    </w:p>
    <w:p w:rsidR="00C96219" w:rsidRPr="000F226D" w:rsidRDefault="00C96219" w:rsidP="00C96219">
      <w:pPr>
        <w:pStyle w:val="Heading2"/>
        <w:rPr>
          <w:sz w:val="32"/>
        </w:rPr>
      </w:pPr>
      <w:r w:rsidRPr="000F226D">
        <w:rPr>
          <w:sz w:val="32"/>
        </w:rPr>
        <w:t>Winchester City Council Election Results - 3 May 2018</w:t>
      </w:r>
    </w:p>
    <w:p w:rsidR="00C96219" w:rsidRPr="000F226D" w:rsidRDefault="00C96219" w:rsidP="00C96219">
      <w:pPr>
        <w:pStyle w:val="H2"/>
        <w:rPr>
          <w:rFonts w:asciiTheme="majorHAnsi" w:hAnsiTheme="majorHAnsi"/>
          <w:sz w:val="32"/>
        </w:rPr>
      </w:pPr>
      <w:r w:rsidRPr="000F226D">
        <w:rPr>
          <w:rFonts w:asciiTheme="majorHAnsi" w:hAnsiTheme="majorHAnsi"/>
          <w:sz w:val="32"/>
        </w:rPr>
        <w:t>The poli</w:t>
      </w:r>
      <w:r w:rsidR="00852D80" w:rsidRPr="000F226D">
        <w:rPr>
          <w:rFonts w:asciiTheme="majorHAnsi" w:hAnsiTheme="majorHAnsi"/>
          <w:sz w:val="32"/>
        </w:rPr>
        <w:t>tical make up of the Council after the election is</w:t>
      </w:r>
      <w:r w:rsidRPr="000F226D">
        <w:rPr>
          <w:rFonts w:asciiTheme="majorHAnsi" w:hAnsiTheme="majorHAnsi"/>
          <w:sz w:val="32"/>
        </w:rPr>
        <w:t>:</w:t>
      </w:r>
    </w:p>
    <w:p w:rsidR="00C96219" w:rsidRPr="000F226D" w:rsidRDefault="00C96219" w:rsidP="00C96219">
      <w:pPr>
        <w:pStyle w:val="NormalWeb"/>
        <w:spacing w:before="2" w:after="2"/>
        <w:rPr>
          <w:rFonts w:asciiTheme="majorHAnsi" w:hAnsiTheme="majorHAnsi"/>
          <w:color w:val="0A0A0A"/>
          <w:sz w:val="32"/>
          <w:szCs w:val="36"/>
        </w:rPr>
      </w:pPr>
      <w:r w:rsidRPr="000F226D">
        <w:rPr>
          <w:rStyle w:val="Strong"/>
          <w:rFonts w:asciiTheme="majorHAnsi" w:hAnsiTheme="majorHAnsi"/>
          <w:bCs w:val="0"/>
          <w:color w:val="0A0A0A"/>
          <w:sz w:val="32"/>
          <w:szCs w:val="36"/>
        </w:rPr>
        <w:t>Conservative:</w:t>
      </w:r>
      <w:r w:rsidRPr="000F226D">
        <w:rPr>
          <w:rFonts w:asciiTheme="majorHAnsi" w:hAnsiTheme="majorHAnsi"/>
          <w:color w:val="0A0A0A"/>
          <w:sz w:val="32"/>
          <w:szCs w:val="36"/>
        </w:rPr>
        <w:t> 23</w:t>
      </w:r>
      <w:r w:rsidRPr="000F226D">
        <w:rPr>
          <w:rFonts w:asciiTheme="majorHAnsi" w:hAnsiTheme="majorHAnsi"/>
          <w:color w:val="0A0A0A"/>
          <w:sz w:val="32"/>
          <w:szCs w:val="36"/>
        </w:rPr>
        <w:br/>
      </w:r>
      <w:r w:rsidRPr="000F226D">
        <w:rPr>
          <w:rStyle w:val="Strong"/>
          <w:rFonts w:asciiTheme="majorHAnsi" w:hAnsiTheme="majorHAnsi"/>
          <w:bCs w:val="0"/>
          <w:color w:val="0A0A0A"/>
          <w:sz w:val="32"/>
          <w:szCs w:val="36"/>
        </w:rPr>
        <w:t>Liberal Democrats:</w:t>
      </w:r>
      <w:r w:rsidRPr="000F226D">
        <w:rPr>
          <w:rStyle w:val="apple-converted-space"/>
          <w:rFonts w:asciiTheme="majorHAnsi" w:hAnsiTheme="majorHAnsi"/>
          <w:color w:val="0A0A0A"/>
          <w:sz w:val="32"/>
          <w:szCs w:val="36"/>
        </w:rPr>
        <w:t> </w:t>
      </w:r>
      <w:r w:rsidRPr="000F226D">
        <w:rPr>
          <w:rFonts w:asciiTheme="majorHAnsi" w:hAnsiTheme="majorHAnsi"/>
          <w:color w:val="0A0A0A"/>
          <w:sz w:val="32"/>
          <w:szCs w:val="36"/>
        </w:rPr>
        <w:t>22 </w:t>
      </w:r>
    </w:p>
    <w:p w:rsidR="00C96219" w:rsidRPr="000F226D" w:rsidRDefault="00C96219" w:rsidP="00C96219">
      <w:pPr>
        <w:pStyle w:val="NormalWeb"/>
        <w:spacing w:before="2" w:after="2"/>
        <w:rPr>
          <w:rFonts w:asciiTheme="majorHAnsi" w:hAnsiTheme="majorHAnsi"/>
          <w:color w:val="0A0A0A"/>
          <w:sz w:val="32"/>
          <w:szCs w:val="36"/>
        </w:rPr>
      </w:pPr>
      <w:r w:rsidRPr="000F226D">
        <w:rPr>
          <w:rStyle w:val="Strong"/>
          <w:rFonts w:asciiTheme="majorHAnsi" w:hAnsiTheme="majorHAnsi"/>
          <w:bCs w:val="0"/>
          <w:color w:val="0A0A0A"/>
          <w:sz w:val="32"/>
          <w:szCs w:val="36"/>
        </w:rPr>
        <w:t>Turnout:</w:t>
      </w:r>
      <w:r w:rsidRPr="000F226D">
        <w:rPr>
          <w:rFonts w:asciiTheme="majorHAnsi" w:hAnsiTheme="majorHAnsi"/>
          <w:color w:val="0A0A0A"/>
          <w:sz w:val="32"/>
          <w:szCs w:val="36"/>
        </w:rPr>
        <w:t> 44.19%</w:t>
      </w:r>
      <w:r w:rsidRPr="000F226D">
        <w:rPr>
          <w:rFonts w:asciiTheme="majorHAnsi" w:hAnsiTheme="majorHAnsi"/>
          <w:color w:val="0A0A0A"/>
          <w:sz w:val="32"/>
          <w:szCs w:val="36"/>
        </w:rPr>
        <w:br/>
      </w:r>
      <w:r w:rsidRPr="000F226D">
        <w:rPr>
          <w:rStyle w:val="Strong"/>
          <w:rFonts w:asciiTheme="majorHAnsi" w:hAnsiTheme="majorHAnsi"/>
          <w:bCs w:val="0"/>
          <w:color w:val="0A0A0A"/>
          <w:sz w:val="32"/>
          <w:szCs w:val="36"/>
        </w:rPr>
        <w:t>Total votes cast:</w:t>
      </w:r>
      <w:r w:rsidRPr="000F226D">
        <w:rPr>
          <w:rFonts w:asciiTheme="majorHAnsi" w:hAnsiTheme="majorHAnsi"/>
          <w:color w:val="0A0A0A"/>
          <w:sz w:val="32"/>
          <w:szCs w:val="36"/>
        </w:rPr>
        <w:t> 37,541</w:t>
      </w:r>
      <w:r w:rsidRPr="000F226D">
        <w:rPr>
          <w:rFonts w:asciiTheme="majorHAnsi" w:hAnsiTheme="majorHAnsi"/>
          <w:color w:val="0A0A0A"/>
          <w:sz w:val="32"/>
          <w:szCs w:val="36"/>
        </w:rPr>
        <w:br/>
      </w:r>
      <w:r w:rsidRPr="000F226D">
        <w:rPr>
          <w:rStyle w:val="Strong"/>
          <w:rFonts w:asciiTheme="majorHAnsi" w:hAnsiTheme="majorHAnsi"/>
          <w:bCs w:val="0"/>
          <w:color w:val="0A0A0A"/>
          <w:sz w:val="32"/>
          <w:szCs w:val="36"/>
        </w:rPr>
        <w:t>Electorate:</w:t>
      </w:r>
      <w:r w:rsidRPr="000F226D">
        <w:rPr>
          <w:rFonts w:asciiTheme="majorHAnsi" w:hAnsiTheme="majorHAnsi"/>
          <w:color w:val="0A0A0A"/>
          <w:sz w:val="32"/>
          <w:szCs w:val="36"/>
        </w:rPr>
        <w:t> 84,955</w:t>
      </w:r>
    </w:p>
    <w:p w:rsidR="00C96219" w:rsidRPr="000F226D" w:rsidRDefault="00C96219" w:rsidP="006B6D90">
      <w:pPr>
        <w:rPr>
          <w:rFonts w:asciiTheme="majorHAnsi" w:hAnsiTheme="majorHAnsi"/>
          <w:sz w:val="32"/>
        </w:rPr>
      </w:pPr>
    </w:p>
    <w:p w:rsidR="00C96219" w:rsidRPr="000F226D" w:rsidRDefault="00C96219" w:rsidP="00852D80">
      <w:pPr>
        <w:rPr>
          <w:rFonts w:asciiTheme="majorHAnsi" w:hAnsiTheme="majorHAnsi"/>
          <w:sz w:val="32"/>
        </w:rPr>
      </w:pPr>
      <w:r w:rsidRPr="000F226D">
        <w:rPr>
          <w:rFonts w:asciiTheme="majorHAnsi" w:hAnsiTheme="majorHAnsi"/>
          <w:sz w:val="32"/>
        </w:rPr>
        <w:t xml:space="preserve">Your </w:t>
      </w:r>
      <w:proofErr w:type="spellStart"/>
      <w:r w:rsidRPr="000F226D">
        <w:rPr>
          <w:rFonts w:asciiTheme="majorHAnsi" w:hAnsiTheme="majorHAnsi"/>
          <w:sz w:val="32"/>
        </w:rPr>
        <w:t>counci</w:t>
      </w:r>
      <w:r w:rsidR="00C76A95" w:rsidRPr="000F226D">
        <w:rPr>
          <w:rFonts w:asciiTheme="majorHAnsi" w:hAnsiTheme="majorHAnsi"/>
          <w:sz w:val="32"/>
        </w:rPr>
        <w:t>l</w:t>
      </w:r>
      <w:r w:rsidRPr="000F226D">
        <w:rPr>
          <w:rFonts w:asciiTheme="majorHAnsi" w:hAnsiTheme="majorHAnsi"/>
          <w:sz w:val="32"/>
        </w:rPr>
        <w:t>lor</w:t>
      </w:r>
      <w:proofErr w:type="spellEnd"/>
      <w:r w:rsidRPr="000F226D">
        <w:rPr>
          <w:rFonts w:asciiTheme="majorHAnsi" w:hAnsiTheme="majorHAnsi"/>
          <w:sz w:val="32"/>
        </w:rPr>
        <w:t xml:space="preserve"> Linda </w:t>
      </w:r>
      <w:proofErr w:type="spellStart"/>
      <w:r w:rsidRPr="000F226D">
        <w:rPr>
          <w:rFonts w:asciiTheme="majorHAnsi" w:hAnsiTheme="majorHAnsi"/>
          <w:sz w:val="32"/>
        </w:rPr>
        <w:t>Gemmel</w:t>
      </w:r>
      <w:proofErr w:type="spellEnd"/>
      <w:r w:rsidRPr="000F226D">
        <w:rPr>
          <w:rFonts w:asciiTheme="majorHAnsi" w:hAnsiTheme="majorHAnsi"/>
          <w:sz w:val="32"/>
        </w:rPr>
        <w:t xml:space="preserve"> was elected back in.  Elections will be held again next year 2019 and 2020 when Cllr Vicki Weston and Cllr Frank Pearson will be up for election</w:t>
      </w:r>
      <w:r w:rsidR="00852D80" w:rsidRPr="000F226D">
        <w:rPr>
          <w:rFonts w:asciiTheme="majorHAnsi" w:hAnsiTheme="majorHAnsi"/>
          <w:sz w:val="32"/>
        </w:rPr>
        <w:t xml:space="preserve">, respectively. </w:t>
      </w:r>
      <w:r w:rsidRPr="000F226D">
        <w:rPr>
          <w:rFonts w:asciiTheme="majorHAnsi" w:hAnsiTheme="majorHAnsi"/>
          <w:sz w:val="32"/>
        </w:rPr>
        <w:t xml:space="preserve"> For more information on the election results visit http://www.winchester.gov.uk/elections/elections-results-may-2018</w:t>
      </w:r>
    </w:p>
    <w:p w:rsidR="00C96219" w:rsidRPr="000F226D" w:rsidRDefault="00C96219" w:rsidP="00852D80">
      <w:pPr>
        <w:pStyle w:val="Heading2"/>
        <w:rPr>
          <w:kern w:val="36"/>
          <w:sz w:val="32"/>
          <w:lang w:val="en-GB"/>
        </w:rPr>
      </w:pPr>
      <w:r w:rsidRPr="000F226D">
        <w:rPr>
          <w:kern w:val="36"/>
          <w:sz w:val="32"/>
          <w:lang w:val="en-GB"/>
        </w:rPr>
        <w:t>Winchester Family Cycle Ride with the South Downs National Park team</w:t>
      </w:r>
    </w:p>
    <w:p w:rsidR="00C96219" w:rsidRPr="000F226D" w:rsidRDefault="00C96219" w:rsidP="00180C07">
      <w:pPr>
        <w:spacing w:beforeLines="1" w:before="2" w:afterLines="1" w:after="2"/>
        <w:rPr>
          <w:rFonts w:asciiTheme="majorHAnsi" w:hAnsiTheme="majorHAnsi" w:cs="Times New Roman"/>
          <w:color w:val="0A0A0A"/>
          <w:sz w:val="32"/>
          <w:szCs w:val="36"/>
          <w:lang w:val="en-GB"/>
        </w:rPr>
      </w:pPr>
      <w:r w:rsidRPr="000F226D">
        <w:rPr>
          <w:rFonts w:asciiTheme="majorHAnsi" w:hAnsiTheme="majorHAnsi" w:cs="Times New Roman"/>
          <w:color w:val="0A0A0A"/>
          <w:sz w:val="32"/>
          <w:szCs w:val="36"/>
          <w:lang w:val="en-GB"/>
        </w:rPr>
        <w:t xml:space="preserve">The City Council’s sixth Winchester Criterium and </w:t>
      </w:r>
      <w:proofErr w:type="spellStart"/>
      <w:r w:rsidRPr="000F226D">
        <w:rPr>
          <w:rFonts w:asciiTheme="majorHAnsi" w:hAnsiTheme="majorHAnsi" w:cs="Times New Roman"/>
          <w:color w:val="0A0A0A"/>
          <w:sz w:val="32"/>
          <w:szCs w:val="36"/>
          <w:lang w:val="en-GB"/>
        </w:rPr>
        <w:t>CycleFest</w:t>
      </w:r>
      <w:proofErr w:type="spellEnd"/>
      <w:r w:rsidRPr="000F226D">
        <w:rPr>
          <w:rFonts w:asciiTheme="majorHAnsi" w:hAnsiTheme="majorHAnsi" w:cs="Times New Roman"/>
          <w:color w:val="0A0A0A"/>
          <w:sz w:val="32"/>
          <w:szCs w:val="36"/>
          <w:lang w:val="en-GB"/>
        </w:rPr>
        <w:t xml:space="preserve"> will kick off proceedings on Sunday 10 June with the ever-popular</w:t>
      </w:r>
    </w:p>
    <w:p w:rsidR="00C96219" w:rsidRPr="000F226D" w:rsidRDefault="00C96219" w:rsidP="00180C07">
      <w:pPr>
        <w:spacing w:beforeLines="1" w:before="2" w:afterLines="1" w:after="2"/>
        <w:rPr>
          <w:rFonts w:asciiTheme="majorHAnsi" w:hAnsiTheme="majorHAnsi" w:cs="Times New Roman"/>
          <w:color w:val="0A0A0A"/>
          <w:sz w:val="32"/>
          <w:szCs w:val="36"/>
          <w:lang w:val="en-GB"/>
        </w:rPr>
      </w:pPr>
      <w:r w:rsidRPr="000F226D">
        <w:rPr>
          <w:rFonts w:asciiTheme="majorHAnsi" w:hAnsiTheme="majorHAnsi" w:cs="Times New Roman"/>
          <w:color w:val="0A0A0A"/>
          <w:sz w:val="32"/>
          <w:szCs w:val="36"/>
          <w:lang w:val="en-GB"/>
        </w:rPr>
        <w:t>family ride, in partnership with the South Downs National Park.</w:t>
      </w:r>
    </w:p>
    <w:p w:rsidR="00C96219" w:rsidRPr="000F226D" w:rsidRDefault="00C96219" w:rsidP="00180C07">
      <w:pPr>
        <w:spacing w:beforeLines="1" w:before="2" w:afterLines="1" w:after="2"/>
        <w:rPr>
          <w:rFonts w:asciiTheme="majorHAnsi" w:hAnsiTheme="majorHAnsi" w:cs="Times New Roman"/>
          <w:color w:val="0A0A0A"/>
          <w:sz w:val="32"/>
          <w:szCs w:val="36"/>
          <w:lang w:val="en-GB"/>
        </w:rPr>
      </w:pPr>
      <w:r w:rsidRPr="000F226D">
        <w:rPr>
          <w:rFonts w:asciiTheme="majorHAnsi" w:hAnsiTheme="majorHAnsi" w:cs="Times New Roman"/>
          <w:color w:val="0A0A0A"/>
          <w:sz w:val="32"/>
          <w:szCs w:val="36"/>
          <w:lang w:val="en-GB"/>
        </w:rPr>
        <w:t>This year, the theme of the family ride will be ‘Share the Space’ with activities focussing on the South Down National Park’s countryside as well as promoting local commitment to active travel.</w:t>
      </w:r>
    </w:p>
    <w:p w:rsidR="00C96219" w:rsidRPr="000F226D" w:rsidRDefault="00C96219" w:rsidP="00180C07">
      <w:pPr>
        <w:spacing w:beforeLines="1" w:before="2" w:afterLines="1" w:after="2"/>
        <w:rPr>
          <w:rFonts w:asciiTheme="majorHAnsi" w:hAnsiTheme="majorHAnsi" w:cs="Times New Roman"/>
          <w:color w:val="0A0A0A"/>
          <w:sz w:val="32"/>
          <w:szCs w:val="36"/>
          <w:lang w:val="en-GB"/>
        </w:rPr>
      </w:pPr>
      <w:r w:rsidRPr="000F226D">
        <w:rPr>
          <w:rFonts w:asciiTheme="majorHAnsi" w:hAnsiTheme="majorHAnsi" w:cs="Times New Roman"/>
          <w:color w:val="0A0A0A"/>
          <w:sz w:val="32"/>
          <w:szCs w:val="36"/>
          <w:lang w:val="en-GB"/>
        </w:rPr>
        <w:t>Abbey Gardens will be hub of the event and is also the sta</w:t>
      </w:r>
      <w:r w:rsidR="00852D80" w:rsidRPr="000F226D">
        <w:rPr>
          <w:rFonts w:asciiTheme="majorHAnsi" w:hAnsiTheme="majorHAnsi" w:cs="Times New Roman"/>
          <w:color w:val="0A0A0A"/>
          <w:sz w:val="32"/>
          <w:szCs w:val="36"/>
          <w:lang w:val="en-GB"/>
        </w:rPr>
        <w:t xml:space="preserve">rting point for the family ride. </w:t>
      </w:r>
      <w:r w:rsidRPr="000F226D">
        <w:rPr>
          <w:rFonts w:asciiTheme="majorHAnsi" w:hAnsiTheme="majorHAnsi" w:cs="Times New Roman"/>
          <w:color w:val="0A0A0A"/>
          <w:sz w:val="32"/>
          <w:szCs w:val="36"/>
          <w:lang w:val="en-GB"/>
        </w:rPr>
        <w:t xml:space="preserve">Participants will set off on the Criterium route at </w:t>
      </w:r>
      <w:proofErr w:type="spellStart"/>
      <w:r w:rsidRPr="000F226D">
        <w:rPr>
          <w:rFonts w:asciiTheme="majorHAnsi" w:hAnsiTheme="majorHAnsi" w:cs="Times New Roman"/>
          <w:color w:val="0A0A0A"/>
          <w:sz w:val="32"/>
          <w:szCs w:val="36"/>
          <w:lang w:val="en-GB"/>
        </w:rPr>
        <w:t>9.45am</w:t>
      </w:r>
      <w:proofErr w:type="spellEnd"/>
      <w:r w:rsidRPr="000F226D">
        <w:rPr>
          <w:rFonts w:asciiTheme="majorHAnsi" w:hAnsiTheme="majorHAnsi" w:cs="Times New Roman"/>
          <w:color w:val="0A0A0A"/>
          <w:sz w:val="32"/>
          <w:szCs w:val="36"/>
          <w:lang w:val="en-GB"/>
        </w:rPr>
        <w:t xml:space="preserve"> before the main races begin at 11.00am.</w:t>
      </w:r>
    </w:p>
    <w:p w:rsidR="00C96219" w:rsidRPr="000F226D" w:rsidRDefault="00C96219" w:rsidP="00C96219">
      <w:pPr>
        <w:rPr>
          <w:rFonts w:asciiTheme="majorHAnsi" w:hAnsiTheme="majorHAnsi"/>
          <w:sz w:val="32"/>
          <w:szCs w:val="20"/>
          <w:lang w:val="en-GB"/>
        </w:rPr>
      </w:pPr>
    </w:p>
    <w:p w:rsidR="00C96219" w:rsidRPr="000F226D" w:rsidRDefault="00C96219" w:rsidP="00180C07">
      <w:pPr>
        <w:spacing w:beforeLines="1" w:before="2" w:afterLines="1" w:after="2"/>
        <w:rPr>
          <w:rFonts w:asciiTheme="majorHAnsi" w:hAnsiTheme="majorHAnsi" w:cs="Times New Roman"/>
          <w:b/>
          <w:i/>
          <w:sz w:val="32"/>
        </w:rPr>
      </w:pPr>
    </w:p>
    <w:p w:rsidR="00C96219" w:rsidRPr="000F226D" w:rsidRDefault="00C96219" w:rsidP="00180C07">
      <w:pPr>
        <w:spacing w:beforeLines="1" w:before="2" w:afterLines="1" w:after="2"/>
        <w:rPr>
          <w:rFonts w:asciiTheme="majorHAnsi" w:hAnsiTheme="majorHAnsi" w:cs="Times New Roman"/>
          <w:b/>
          <w:i/>
          <w:sz w:val="32"/>
        </w:rPr>
      </w:pPr>
    </w:p>
    <w:p w:rsidR="00C96219" w:rsidRPr="000F226D" w:rsidRDefault="00C96219" w:rsidP="00C96219">
      <w:pPr>
        <w:pStyle w:val="Heading1"/>
        <w:spacing w:before="2" w:after="2"/>
        <w:rPr>
          <w:b w:val="0"/>
          <w:color w:val="222222"/>
        </w:rPr>
      </w:pPr>
      <w:r w:rsidRPr="000F226D">
        <w:rPr>
          <w:rStyle w:val="Heading2Char"/>
          <w:sz w:val="32"/>
        </w:rPr>
        <w:t>LEADER funding</w:t>
      </w:r>
      <w:r w:rsidRPr="000F226D">
        <w:rPr>
          <w:b w:val="0"/>
          <w:color w:val="222222"/>
        </w:rPr>
        <w:t xml:space="preserve"> available to support rural enterprise</w:t>
      </w:r>
    </w:p>
    <w:p w:rsidR="00C96219" w:rsidRPr="000F226D" w:rsidRDefault="00C96219" w:rsidP="00C96219">
      <w:pPr>
        <w:pStyle w:val="NormalWeb"/>
        <w:spacing w:before="2" w:after="2"/>
        <w:rPr>
          <w:rFonts w:asciiTheme="majorHAnsi" w:hAnsiTheme="majorHAnsi"/>
          <w:color w:val="0A0A0A"/>
          <w:sz w:val="32"/>
          <w:szCs w:val="36"/>
        </w:rPr>
      </w:pPr>
      <w:r w:rsidRPr="000F226D">
        <w:rPr>
          <w:rFonts w:asciiTheme="majorHAnsi" w:hAnsiTheme="majorHAnsi"/>
          <w:color w:val="0A0A0A"/>
          <w:sz w:val="32"/>
          <w:szCs w:val="36"/>
        </w:rPr>
        <w:t>Rural businesses are encouraged to apply for grant funding from the Fieldfare LEADER Local Action Group (LAG) to support projects that will create jobs and boost the local economy.</w:t>
      </w:r>
      <w:r w:rsidR="00852D80" w:rsidRPr="000F226D">
        <w:rPr>
          <w:rFonts w:asciiTheme="majorHAnsi" w:hAnsiTheme="majorHAnsi"/>
          <w:color w:val="0A0A0A"/>
          <w:sz w:val="32"/>
          <w:szCs w:val="36"/>
        </w:rPr>
        <w:t xml:space="preserve"> </w:t>
      </w:r>
      <w:r w:rsidRPr="000F226D">
        <w:rPr>
          <w:rFonts w:asciiTheme="majorHAnsi" w:hAnsiTheme="majorHAnsi"/>
          <w:color w:val="0A0A0A"/>
          <w:sz w:val="32"/>
          <w:szCs w:val="36"/>
        </w:rPr>
        <w:t>Farmers, foresters, growers, rural businesses and rural communities have until the end of August 2018 to bid for a share of a £1.6million fund across the East Hampshire, Eastleigh &amp; Winchester areas.</w:t>
      </w:r>
    </w:p>
    <w:p w:rsidR="00C96219" w:rsidRPr="000F226D" w:rsidRDefault="00C96219" w:rsidP="00C96219">
      <w:pPr>
        <w:pStyle w:val="NormalWeb"/>
        <w:spacing w:before="2" w:after="2"/>
        <w:rPr>
          <w:rFonts w:asciiTheme="majorHAnsi" w:hAnsiTheme="majorHAnsi"/>
          <w:color w:val="0A0A0A"/>
          <w:sz w:val="32"/>
          <w:szCs w:val="36"/>
        </w:rPr>
      </w:pPr>
      <w:r w:rsidRPr="000F226D">
        <w:rPr>
          <w:rFonts w:asciiTheme="majorHAnsi" w:hAnsiTheme="majorHAnsi"/>
          <w:color w:val="0A0A0A"/>
          <w:sz w:val="32"/>
          <w:szCs w:val="36"/>
        </w:rPr>
        <w:t> </w:t>
      </w:r>
    </w:p>
    <w:p w:rsidR="00C96219" w:rsidRPr="000F226D" w:rsidRDefault="00C96219" w:rsidP="00C96219">
      <w:pPr>
        <w:pStyle w:val="NormalWeb"/>
        <w:spacing w:before="2" w:after="2"/>
        <w:rPr>
          <w:rFonts w:asciiTheme="majorHAnsi" w:hAnsiTheme="majorHAnsi"/>
          <w:color w:val="0A0A0A"/>
          <w:sz w:val="32"/>
          <w:szCs w:val="36"/>
        </w:rPr>
      </w:pPr>
      <w:r w:rsidRPr="000F226D">
        <w:rPr>
          <w:rFonts w:asciiTheme="majorHAnsi" w:hAnsiTheme="majorHAnsi"/>
          <w:color w:val="0A0A0A"/>
          <w:sz w:val="32"/>
          <w:szCs w:val="36"/>
        </w:rPr>
        <w:t xml:space="preserve">The Fieldfare LEADER programme is delivered in </w:t>
      </w:r>
      <w:r w:rsidRPr="000F226D">
        <w:rPr>
          <w:rFonts w:asciiTheme="majorHAnsi" w:hAnsiTheme="majorHAnsi"/>
          <w:color w:val="0A0A0A"/>
          <w:sz w:val="32"/>
          <w:szCs w:val="36"/>
        </w:rPr>
        <w:lastRenderedPageBreak/>
        <w:t>partnership with Winchester City Council, Eastleigh Borough Council, East Hampshire District Council and the South Downs National Park Authority.  Further details about Fieldfare LEADER can be found at</w:t>
      </w:r>
      <w:r w:rsidRPr="000F226D">
        <w:rPr>
          <w:rStyle w:val="apple-converted-space"/>
          <w:rFonts w:asciiTheme="majorHAnsi" w:hAnsiTheme="majorHAnsi"/>
          <w:color w:val="0A0A0A"/>
          <w:sz w:val="32"/>
          <w:szCs w:val="36"/>
        </w:rPr>
        <w:t> </w:t>
      </w:r>
      <w:hyperlink r:id="rId5" w:history="1">
        <w:r w:rsidRPr="000F226D">
          <w:rPr>
            <w:rStyle w:val="Hyperlink"/>
            <w:rFonts w:asciiTheme="majorHAnsi" w:hAnsiTheme="majorHAnsi"/>
            <w:color w:val="065D92"/>
            <w:sz w:val="32"/>
            <w:szCs w:val="36"/>
          </w:rPr>
          <w:t>www.Fieldfareleader.org.uk</w:t>
        </w:r>
      </w:hyperlink>
    </w:p>
    <w:p w:rsidR="00C96219" w:rsidRPr="000F226D" w:rsidRDefault="00C96219" w:rsidP="00180C07">
      <w:pPr>
        <w:spacing w:beforeLines="1" w:before="2" w:afterLines="1" w:after="2"/>
        <w:rPr>
          <w:rFonts w:asciiTheme="majorHAnsi" w:hAnsiTheme="majorHAnsi" w:cs="Times New Roman"/>
          <w:b/>
          <w:i/>
          <w:sz w:val="32"/>
        </w:rPr>
      </w:pPr>
    </w:p>
    <w:p w:rsidR="00C96219" w:rsidRPr="000F226D" w:rsidRDefault="00C96219" w:rsidP="00852D80">
      <w:pPr>
        <w:pStyle w:val="Heading2"/>
        <w:rPr>
          <w:sz w:val="32"/>
        </w:rPr>
      </w:pPr>
      <w:r w:rsidRPr="000F226D">
        <w:rPr>
          <w:sz w:val="32"/>
        </w:rPr>
        <w:t>Eighteen71 Café receives silver accreditation for excellent accessibility </w:t>
      </w:r>
    </w:p>
    <w:p w:rsidR="00C96219" w:rsidRPr="000F226D" w:rsidRDefault="00C96219" w:rsidP="00C96219">
      <w:pPr>
        <w:pStyle w:val="NormalWeb"/>
        <w:spacing w:before="2" w:after="2"/>
        <w:rPr>
          <w:rFonts w:asciiTheme="majorHAnsi" w:hAnsiTheme="majorHAnsi"/>
          <w:color w:val="0A0A0A"/>
          <w:sz w:val="32"/>
          <w:szCs w:val="36"/>
        </w:rPr>
      </w:pPr>
      <w:r w:rsidRPr="000F226D">
        <w:rPr>
          <w:rFonts w:asciiTheme="majorHAnsi" w:hAnsiTheme="majorHAnsi"/>
          <w:color w:val="0A0A0A"/>
          <w:sz w:val="32"/>
          <w:szCs w:val="36"/>
        </w:rPr>
        <w:t>The Eighteen71 Café has been awarded silver accreditation from– Winchester Area Access for All (WAAFA) which is a scheme assessing accessibility in Winchester area.  </w:t>
      </w:r>
      <w:r w:rsidR="00391279" w:rsidRPr="000F226D">
        <w:rPr>
          <w:rFonts w:asciiTheme="majorHAnsi" w:hAnsiTheme="majorHAnsi"/>
          <w:color w:val="0A0A0A"/>
          <w:sz w:val="32"/>
          <w:szCs w:val="36"/>
        </w:rPr>
        <w:t xml:space="preserve"> </w:t>
      </w:r>
      <w:r w:rsidRPr="000F226D">
        <w:rPr>
          <w:rFonts w:asciiTheme="majorHAnsi" w:hAnsiTheme="majorHAnsi"/>
          <w:color w:val="0A0A0A"/>
          <w:sz w:val="32"/>
          <w:szCs w:val="36"/>
        </w:rPr>
        <w:t>WAAFA is dedicated to improving general access and wheelchair access conditions for people with physical or sensory impairments in the Winchester area.</w:t>
      </w:r>
    </w:p>
    <w:p w:rsidR="000F226D" w:rsidRPr="000F226D" w:rsidRDefault="000F226D" w:rsidP="00852D80">
      <w:pPr>
        <w:pStyle w:val="NormalWeb"/>
        <w:spacing w:before="2" w:after="2"/>
        <w:rPr>
          <w:rFonts w:asciiTheme="majorHAnsi" w:hAnsiTheme="majorHAnsi"/>
          <w:color w:val="0A0A0A"/>
          <w:sz w:val="32"/>
          <w:szCs w:val="36"/>
        </w:rPr>
      </w:pPr>
    </w:p>
    <w:p w:rsidR="000F226D" w:rsidRPr="000F226D" w:rsidRDefault="000F226D" w:rsidP="000F226D">
      <w:pPr>
        <w:pStyle w:val="NormalWeb"/>
        <w:spacing w:before="2" w:after="2"/>
        <w:rPr>
          <w:rFonts w:asciiTheme="majorHAnsi" w:hAnsiTheme="majorHAnsi"/>
          <w:b/>
          <w:color w:val="4F81BD" w:themeColor="accent1"/>
          <w:kern w:val="36"/>
          <w:sz w:val="32"/>
          <w:szCs w:val="26"/>
        </w:rPr>
      </w:pPr>
      <w:r w:rsidRPr="000F226D">
        <w:rPr>
          <w:rFonts w:asciiTheme="majorHAnsi" w:hAnsiTheme="majorHAnsi"/>
          <w:b/>
          <w:color w:val="4F81BD" w:themeColor="accent1"/>
          <w:kern w:val="36"/>
          <w:sz w:val="32"/>
          <w:szCs w:val="26"/>
        </w:rPr>
        <w:t>Council asks public to be ‘dragons</w:t>
      </w:r>
    </w:p>
    <w:p w:rsidR="000F226D" w:rsidRPr="000F226D" w:rsidRDefault="000F226D" w:rsidP="00852D80">
      <w:pPr>
        <w:pStyle w:val="NormalWeb"/>
        <w:spacing w:before="2" w:after="2"/>
        <w:rPr>
          <w:rFonts w:asciiTheme="majorHAnsi" w:hAnsiTheme="majorHAnsi"/>
          <w:color w:val="0A0A0A"/>
          <w:sz w:val="32"/>
          <w:szCs w:val="36"/>
        </w:rPr>
      </w:pPr>
    </w:p>
    <w:p w:rsidR="000F226D" w:rsidRPr="000F226D" w:rsidRDefault="000F226D" w:rsidP="000F226D">
      <w:pPr>
        <w:pStyle w:val="NormalWeb"/>
        <w:spacing w:before="2" w:after="2"/>
        <w:rPr>
          <w:rFonts w:asciiTheme="majorHAnsi" w:hAnsiTheme="majorHAnsi"/>
          <w:color w:val="0A0A0A"/>
          <w:sz w:val="32"/>
          <w:szCs w:val="199"/>
        </w:rPr>
      </w:pPr>
      <w:r w:rsidRPr="000F226D">
        <w:rPr>
          <w:rFonts w:asciiTheme="majorHAnsi" w:hAnsiTheme="majorHAnsi"/>
          <w:color w:val="0A0A0A"/>
          <w:sz w:val="32"/>
          <w:szCs w:val="199"/>
        </w:rPr>
        <w:t>A new business innovation fund is being launched by Winchester City Council this week, giving members of the public the opportunity to vote on which innovative business ideas the council should fund.</w:t>
      </w:r>
    </w:p>
    <w:p w:rsidR="000F226D" w:rsidRPr="000F226D" w:rsidRDefault="000F226D" w:rsidP="000F226D">
      <w:pPr>
        <w:pStyle w:val="NormalWeb"/>
        <w:spacing w:before="2" w:after="2"/>
        <w:rPr>
          <w:rFonts w:asciiTheme="majorHAnsi" w:hAnsiTheme="majorHAnsi"/>
          <w:color w:val="0A0A0A"/>
          <w:sz w:val="32"/>
          <w:szCs w:val="199"/>
        </w:rPr>
      </w:pPr>
      <w:r w:rsidRPr="000F226D">
        <w:rPr>
          <w:rFonts w:asciiTheme="majorHAnsi" w:hAnsiTheme="majorHAnsi"/>
          <w:color w:val="0A0A0A"/>
          <w:sz w:val="32"/>
          <w:szCs w:val="199"/>
        </w:rPr>
        <w:t>The fund is aimed at small businesses located within the Winchester District. It will focus on innovation and the creation of new business ideas, services and projects – and the awards will be in the region of £1,500 per business.</w:t>
      </w:r>
    </w:p>
    <w:p w:rsidR="000F226D" w:rsidRPr="000F226D" w:rsidRDefault="000F226D" w:rsidP="000F226D">
      <w:pPr>
        <w:pStyle w:val="NormalWeb"/>
        <w:spacing w:before="2" w:after="2"/>
        <w:rPr>
          <w:rFonts w:asciiTheme="majorHAnsi" w:hAnsiTheme="majorHAnsi"/>
          <w:color w:val="0A0A0A"/>
          <w:sz w:val="32"/>
          <w:szCs w:val="199"/>
        </w:rPr>
      </w:pPr>
      <w:r w:rsidRPr="000F226D">
        <w:rPr>
          <w:rFonts w:asciiTheme="majorHAnsi" w:hAnsiTheme="majorHAnsi"/>
          <w:color w:val="0A0A0A"/>
          <w:sz w:val="32"/>
          <w:szCs w:val="199"/>
        </w:rPr>
        <w:t xml:space="preserve">Businesses have until 30 June 2018 to apply by completing an online application form and providing their business plan and cash flow forecasts.  They will then produce a </w:t>
      </w:r>
      <w:proofErr w:type="gramStart"/>
      <w:r w:rsidRPr="000F226D">
        <w:rPr>
          <w:rFonts w:asciiTheme="majorHAnsi" w:hAnsiTheme="majorHAnsi"/>
          <w:color w:val="0A0A0A"/>
          <w:sz w:val="32"/>
          <w:szCs w:val="199"/>
        </w:rPr>
        <w:t>three minute</w:t>
      </w:r>
      <w:proofErr w:type="gramEnd"/>
      <w:r w:rsidRPr="000F226D">
        <w:rPr>
          <w:rFonts w:asciiTheme="majorHAnsi" w:hAnsiTheme="majorHAnsi"/>
          <w:color w:val="0A0A0A"/>
          <w:sz w:val="32"/>
          <w:szCs w:val="199"/>
        </w:rPr>
        <w:t xml:space="preserve"> online pitch to market their innovative idea to the public. Winchester City Council residents and businesses. will vote over the summer for the ideas they would like to fund, with the final decisions being made in autumn.</w:t>
      </w:r>
    </w:p>
    <w:p w:rsidR="000F226D" w:rsidRPr="000F226D" w:rsidRDefault="000F226D" w:rsidP="000F226D">
      <w:pPr>
        <w:pStyle w:val="NormalWeb"/>
        <w:spacing w:before="2" w:after="2"/>
        <w:rPr>
          <w:rFonts w:asciiTheme="majorHAnsi" w:hAnsiTheme="majorHAnsi"/>
          <w:color w:val="0A0A0A"/>
          <w:sz w:val="32"/>
          <w:szCs w:val="199"/>
        </w:rPr>
      </w:pPr>
    </w:p>
    <w:p w:rsidR="000F226D" w:rsidRPr="000F226D" w:rsidRDefault="000F226D" w:rsidP="000F226D">
      <w:pPr>
        <w:pStyle w:val="NormalWeb"/>
        <w:spacing w:before="2" w:after="2"/>
        <w:rPr>
          <w:rFonts w:asciiTheme="majorHAnsi" w:hAnsiTheme="majorHAnsi"/>
          <w:b/>
          <w:color w:val="0A0A0A"/>
          <w:sz w:val="32"/>
          <w:szCs w:val="199"/>
        </w:rPr>
      </w:pPr>
    </w:p>
    <w:p w:rsidR="000F226D" w:rsidRPr="000F226D" w:rsidRDefault="000F226D" w:rsidP="000F226D">
      <w:pPr>
        <w:pStyle w:val="Heading2"/>
        <w:rPr>
          <w:kern w:val="36"/>
          <w:sz w:val="32"/>
          <w:lang w:val="en-GB"/>
        </w:rPr>
      </w:pPr>
      <w:r w:rsidRPr="000F226D">
        <w:rPr>
          <w:kern w:val="36"/>
          <w:sz w:val="32"/>
          <w:lang w:val="en-GB"/>
        </w:rPr>
        <w:t>GDPR </w:t>
      </w:r>
    </w:p>
    <w:p w:rsidR="000F226D" w:rsidRPr="000F226D" w:rsidRDefault="000F226D" w:rsidP="000F226D">
      <w:pPr>
        <w:pStyle w:val="NormalWeb"/>
        <w:spacing w:before="2" w:after="2"/>
        <w:rPr>
          <w:rFonts w:asciiTheme="majorHAnsi" w:hAnsiTheme="majorHAnsi"/>
          <w:color w:val="0A0A0A"/>
          <w:sz w:val="32"/>
          <w:szCs w:val="36"/>
        </w:rPr>
      </w:pPr>
      <w:r w:rsidRPr="000F226D">
        <w:rPr>
          <w:rFonts w:asciiTheme="majorHAnsi" w:hAnsiTheme="majorHAnsi"/>
          <w:color w:val="0A0A0A"/>
          <w:sz w:val="32"/>
          <w:szCs w:val="36"/>
        </w:rPr>
        <w:t>On 25 May, the EU General Data Protection Regulation (GDPR) will replace current data protection legislation across Europe. In the UK, there will also be a new Data Protection Act which will cover some data protection matters that are not included in the GDPR.</w:t>
      </w:r>
    </w:p>
    <w:p w:rsidR="000F226D" w:rsidRPr="000F226D" w:rsidRDefault="000F226D" w:rsidP="000F226D">
      <w:pPr>
        <w:pStyle w:val="NormalWeb"/>
        <w:spacing w:before="2" w:after="2"/>
        <w:rPr>
          <w:rFonts w:asciiTheme="majorHAnsi" w:hAnsiTheme="majorHAnsi"/>
          <w:color w:val="0A0A0A"/>
          <w:sz w:val="32"/>
          <w:szCs w:val="36"/>
        </w:rPr>
      </w:pPr>
      <w:r w:rsidRPr="000F226D">
        <w:rPr>
          <w:rFonts w:asciiTheme="majorHAnsi" w:hAnsiTheme="majorHAnsi"/>
          <w:color w:val="0A0A0A"/>
          <w:sz w:val="32"/>
          <w:szCs w:val="36"/>
        </w:rPr>
        <w:lastRenderedPageBreak/>
        <w:t xml:space="preserve">The new laws modernise data protection and privacy law by giving new and improved rights to </w:t>
      </w:r>
      <w:proofErr w:type="gramStart"/>
      <w:r w:rsidRPr="000F226D">
        <w:rPr>
          <w:rFonts w:asciiTheme="majorHAnsi" w:hAnsiTheme="majorHAnsi"/>
          <w:color w:val="0A0A0A"/>
          <w:sz w:val="32"/>
          <w:szCs w:val="36"/>
        </w:rPr>
        <w:t>people  and</w:t>
      </w:r>
      <w:proofErr w:type="gramEnd"/>
      <w:r w:rsidRPr="000F226D">
        <w:rPr>
          <w:rFonts w:asciiTheme="majorHAnsi" w:hAnsiTheme="majorHAnsi"/>
          <w:color w:val="0A0A0A"/>
          <w:sz w:val="32"/>
          <w:szCs w:val="36"/>
        </w:rPr>
        <w:t xml:space="preserve"> placing more obligations on organisations who hold your personal data. The emphasis is on privacy, accountability and transparency. This means that we </w:t>
      </w:r>
      <w:proofErr w:type="gramStart"/>
      <w:r w:rsidRPr="000F226D">
        <w:rPr>
          <w:rFonts w:asciiTheme="majorHAnsi" w:hAnsiTheme="majorHAnsi"/>
          <w:color w:val="0A0A0A"/>
          <w:sz w:val="32"/>
          <w:szCs w:val="36"/>
        </w:rPr>
        <w:t>have to</w:t>
      </w:r>
      <w:proofErr w:type="gramEnd"/>
      <w:r w:rsidRPr="000F226D">
        <w:rPr>
          <w:rFonts w:asciiTheme="majorHAnsi" w:hAnsiTheme="majorHAnsi"/>
          <w:color w:val="0A0A0A"/>
          <w:sz w:val="32"/>
          <w:szCs w:val="36"/>
        </w:rPr>
        <w:t xml:space="preserve"> tell you more about how and why we use your personal data, who we share it with and how long we keep it for. We also have to give you more information about your rights and what you can do if you are not happy with the way in which we hold your personal data.</w:t>
      </w:r>
    </w:p>
    <w:p w:rsidR="000F226D" w:rsidRPr="000F226D" w:rsidRDefault="000F226D" w:rsidP="000F226D">
      <w:pPr>
        <w:pStyle w:val="NormalWeb"/>
        <w:spacing w:before="2" w:after="2"/>
        <w:rPr>
          <w:rFonts w:asciiTheme="majorHAnsi" w:hAnsiTheme="majorHAnsi"/>
          <w:color w:val="0A0A0A"/>
          <w:sz w:val="32"/>
          <w:szCs w:val="36"/>
        </w:rPr>
      </w:pPr>
      <w:r w:rsidRPr="000F226D">
        <w:rPr>
          <w:rFonts w:asciiTheme="majorHAnsi" w:hAnsiTheme="majorHAnsi"/>
          <w:color w:val="0A0A0A"/>
          <w:sz w:val="32"/>
          <w:szCs w:val="36"/>
        </w:rPr>
        <w:t xml:space="preserve">Most of the time, Winchester City </w:t>
      </w:r>
      <w:proofErr w:type="gramStart"/>
      <w:r w:rsidRPr="000F226D">
        <w:rPr>
          <w:rFonts w:asciiTheme="majorHAnsi" w:hAnsiTheme="majorHAnsi"/>
          <w:color w:val="0A0A0A"/>
          <w:sz w:val="32"/>
          <w:szCs w:val="36"/>
        </w:rPr>
        <w:t>Council  will</w:t>
      </w:r>
      <w:proofErr w:type="gramEnd"/>
      <w:r w:rsidRPr="000F226D">
        <w:rPr>
          <w:rFonts w:asciiTheme="majorHAnsi" w:hAnsiTheme="majorHAnsi"/>
          <w:color w:val="0A0A0A"/>
          <w:sz w:val="32"/>
          <w:szCs w:val="36"/>
        </w:rPr>
        <w:t xml:space="preserve"> only collect and hold information about you so that we can carry out a statutory function (such as collecting Council Tax),  provide a service to you (such as emptying your bin) or to fulfil a contract or agreement with you (for example where you are a tenant of Winchester City Council).  Sometimes, we will have to ask for your consent to use your information however, where we do need your consent, we will always explain why and will give you </w:t>
      </w:r>
      <w:r w:rsidRPr="000F226D">
        <w:rPr>
          <w:rFonts w:asciiTheme="majorHAnsi" w:hAnsiTheme="majorHAnsi"/>
          <w:color w:val="0A0A0A"/>
          <w:sz w:val="32"/>
          <w:szCs w:val="36"/>
        </w:rPr>
        <w:t>easy ways in which you can withdraw your consent.</w:t>
      </w:r>
    </w:p>
    <w:p w:rsidR="000F226D" w:rsidRPr="000F226D" w:rsidRDefault="000F226D" w:rsidP="000F226D">
      <w:pPr>
        <w:pStyle w:val="NormalWeb"/>
        <w:spacing w:before="2" w:after="2"/>
        <w:rPr>
          <w:rFonts w:asciiTheme="majorHAnsi" w:hAnsiTheme="majorHAnsi"/>
          <w:color w:val="0A0A0A"/>
          <w:sz w:val="32"/>
          <w:szCs w:val="36"/>
        </w:rPr>
      </w:pPr>
      <w:r w:rsidRPr="000F226D">
        <w:rPr>
          <w:rFonts w:asciiTheme="majorHAnsi" w:hAnsiTheme="majorHAnsi"/>
          <w:color w:val="0A0A0A"/>
          <w:sz w:val="32"/>
          <w:szCs w:val="36"/>
        </w:rPr>
        <w:t>We will always ensure that we keep you personal data safe and that we do not share it with other people or organisations without your explicit consent unless the law requires or allows us to do so. We do not sell your personal information to other organisations (with the exception of the Electoral Register which the law requires us to make available for sale).</w:t>
      </w:r>
    </w:p>
    <w:p w:rsidR="000F226D" w:rsidRPr="000F226D" w:rsidRDefault="000F226D" w:rsidP="000F226D">
      <w:pPr>
        <w:pStyle w:val="NormalWeb"/>
        <w:spacing w:before="2" w:after="2"/>
        <w:rPr>
          <w:rFonts w:asciiTheme="majorHAnsi" w:hAnsiTheme="majorHAnsi"/>
          <w:color w:val="0A0A0A"/>
          <w:sz w:val="32"/>
          <w:szCs w:val="36"/>
        </w:rPr>
      </w:pPr>
      <w:r w:rsidRPr="000F226D">
        <w:rPr>
          <w:rFonts w:asciiTheme="majorHAnsi" w:hAnsiTheme="majorHAnsi"/>
          <w:color w:val="0A0A0A"/>
          <w:sz w:val="32"/>
          <w:szCs w:val="36"/>
        </w:rPr>
        <w:t>If you have any queries about how we handle your personal data, or on the rare occasion that we don’t get things right, you can contact the Council’s Data Protection Officer who will work with you to try to resolve any problems. You can contact our DPO in writing or by email: </w:t>
      </w:r>
      <w:hyperlink r:id="rId6" w:history="1">
        <w:r w:rsidRPr="000F226D">
          <w:rPr>
            <w:rStyle w:val="Hyperlink"/>
            <w:rFonts w:asciiTheme="majorHAnsi" w:hAnsiTheme="majorHAnsi"/>
            <w:color w:val="065D92"/>
            <w:sz w:val="32"/>
            <w:szCs w:val="36"/>
          </w:rPr>
          <w:t>legalwork@winchester.gov.uk</w:t>
        </w:r>
      </w:hyperlink>
      <w:r w:rsidRPr="000F226D">
        <w:rPr>
          <w:rFonts w:asciiTheme="majorHAnsi" w:hAnsiTheme="majorHAnsi"/>
          <w:color w:val="0A0A0A"/>
          <w:sz w:val="32"/>
          <w:szCs w:val="36"/>
        </w:rPr>
        <w:t xml:space="preserve"> We will be updating the data protection and privacy pages on our web-site over the coming weeks.</w:t>
      </w:r>
    </w:p>
    <w:p w:rsidR="000F226D" w:rsidRPr="000F226D" w:rsidRDefault="000F226D" w:rsidP="000F226D">
      <w:pPr>
        <w:pStyle w:val="NormalWeb"/>
        <w:spacing w:before="2" w:after="2"/>
        <w:rPr>
          <w:rFonts w:asciiTheme="majorHAnsi" w:hAnsiTheme="majorHAnsi"/>
          <w:color w:val="0A0A0A"/>
          <w:sz w:val="32"/>
          <w:szCs w:val="199"/>
        </w:rPr>
      </w:pPr>
    </w:p>
    <w:p w:rsidR="000F226D" w:rsidRPr="000F226D" w:rsidRDefault="000F226D" w:rsidP="000F226D">
      <w:pPr>
        <w:pStyle w:val="Heading2"/>
        <w:rPr>
          <w:kern w:val="36"/>
          <w:sz w:val="32"/>
          <w:lang w:val="en-GB"/>
        </w:rPr>
      </w:pPr>
      <w:r w:rsidRPr="000F226D">
        <w:rPr>
          <w:kern w:val="36"/>
          <w:sz w:val="32"/>
          <w:lang w:val="en-GB"/>
        </w:rPr>
        <w:lastRenderedPageBreak/>
        <w:t xml:space="preserve">Winchester District Gypsy, Traveller and Travelling </w:t>
      </w:r>
      <w:proofErr w:type="spellStart"/>
      <w:r w:rsidRPr="000F226D">
        <w:rPr>
          <w:kern w:val="36"/>
          <w:sz w:val="32"/>
          <w:lang w:val="en-GB"/>
        </w:rPr>
        <w:t>Showpersons</w:t>
      </w:r>
      <w:proofErr w:type="spellEnd"/>
      <w:r w:rsidRPr="000F226D">
        <w:rPr>
          <w:kern w:val="36"/>
          <w:sz w:val="32"/>
          <w:lang w:val="en-GB"/>
        </w:rPr>
        <w:t xml:space="preserve"> Development Plan Document  ‘Traveller DPD’.  </w:t>
      </w:r>
    </w:p>
    <w:p w:rsidR="000F226D" w:rsidRPr="000F226D" w:rsidRDefault="000F226D" w:rsidP="000F226D">
      <w:pPr>
        <w:pStyle w:val="Heading2"/>
        <w:rPr>
          <w:kern w:val="36"/>
          <w:sz w:val="32"/>
          <w:lang w:val="en-GB"/>
        </w:rPr>
      </w:pPr>
      <w:r w:rsidRPr="000F226D">
        <w:rPr>
          <w:kern w:val="36"/>
          <w:sz w:val="32"/>
          <w:lang w:val="en-GB"/>
        </w:rPr>
        <w:t> </w:t>
      </w:r>
    </w:p>
    <w:p w:rsidR="000F226D" w:rsidRPr="000F226D" w:rsidRDefault="000F226D" w:rsidP="000F226D">
      <w:pPr>
        <w:pStyle w:val="Heading2"/>
        <w:rPr>
          <w:kern w:val="36"/>
          <w:sz w:val="32"/>
          <w:lang w:val="en-GB"/>
        </w:rPr>
      </w:pPr>
      <w:r w:rsidRPr="000F226D">
        <w:rPr>
          <w:kern w:val="36"/>
          <w:sz w:val="32"/>
          <w:lang w:val="en-GB"/>
        </w:rPr>
        <w:t>Submission under Regulation 22 of the Town &amp; Country Planning (Local Planning) (England) Regulations 2012 </w:t>
      </w:r>
    </w:p>
    <w:p w:rsidR="000F226D" w:rsidRPr="000F226D" w:rsidRDefault="000F226D" w:rsidP="000F226D">
      <w:pPr>
        <w:pStyle w:val="xmsonormal"/>
        <w:spacing w:beforeLines="0" w:afterLines="0"/>
        <w:rPr>
          <w:rFonts w:asciiTheme="majorHAnsi" w:hAnsiTheme="majorHAnsi" w:cs="Times New Roman"/>
          <w:color w:val="212121"/>
          <w:sz w:val="32"/>
          <w:szCs w:val="24"/>
        </w:rPr>
      </w:pPr>
      <w:r w:rsidRPr="000F226D">
        <w:rPr>
          <w:rFonts w:asciiTheme="majorHAnsi" w:hAnsiTheme="majorHAnsi" w:cs="Times New Roman"/>
          <w:b/>
          <w:color w:val="212121"/>
          <w:sz w:val="32"/>
          <w:szCs w:val="24"/>
        </w:rPr>
        <w:t> </w:t>
      </w:r>
    </w:p>
    <w:p w:rsidR="000F226D" w:rsidRPr="000F226D" w:rsidRDefault="000F226D" w:rsidP="000F226D">
      <w:pPr>
        <w:pStyle w:val="xmsonormal"/>
        <w:spacing w:beforeLines="0" w:afterLines="0"/>
        <w:rPr>
          <w:rFonts w:asciiTheme="majorHAnsi" w:hAnsiTheme="majorHAnsi" w:cs="Times New Roman"/>
          <w:color w:val="212121"/>
          <w:sz w:val="32"/>
          <w:szCs w:val="24"/>
        </w:rPr>
      </w:pPr>
      <w:r w:rsidRPr="000F226D">
        <w:rPr>
          <w:rFonts w:asciiTheme="majorHAnsi" w:hAnsiTheme="majorHAnsi" w:cs="Times New Roman"/>
          <w:color w:val="212121"/>
          <w:sz w:val="32"/>
          <w:szCs w:val="24"/>
        </w:rPr>
        <w:t>I am writing to inform you that Winchester City Council submitted the Winchester District Traveller Development Plan Document to the Secretary of State on the 9 May 2018. A statement of the availability of the Traveller DPD and its key supporting documents is attached.</w:t>
      </w:r>
    </w:p>
    <w:p w:rsidR="000F226D" w:rsidRPr="000F226D" w:rsidRDefault="000F226D" w:rsidP="000F226D">
      <w:pPr>
        <w:pStyle w:val="xmsonormal"/>
        <w:spacing w:beforeLines="0" w:afterLines="0"/>
        <w:rPr>
          <w:rFonts w:asciiTheme="majorHAnsi" w:hAnsiTheme="majorHAnsi" w:cs="Times New Roman"/>
          <w:color w:val="212121"/>
          <w:sz w:val="32"/>
          <w:szCs w:val="24"/>
        </w:rPr>
      </w:pPr>
      <w:r w:rsidRPr="000F226D">
        <w:rPr>
          <w:rFonts w:asciiTheme="majorHAnsi" w:hAnsiTheme="majorHAnsi" w:cs="Times New Roman"/>
          <w:color w:val="212121"/>
          <w:sz w:val="32"/>
          <w:szCs w:val="24"/>
        </w:rPr>
        <w:t> </w:t>
      </w:r>
    </w:p>
    <w:p w:rsidR="000F226D" w:rsidRPr="000F226D" w:rsidRDefault="000F226D" w:rsidP="000F226D">
      <w:pPr>
        <w:pStyle w:val="xmsonormal"/>
        <w:spacing w:beforeLines="0" w:afterLines="0"/>
        <w:rPr>
          <w:rFonts w:asciiTheme="majorHAnsi" w:hAnsiTheme="majorHAnsi" w:cs="Times New Roman"/>
          <w:color w:val="212121"/>
          <w:sz w:val="32"/>
          <w:szCs w:val="24"/>
        </w:rPr>
      </w:pPr>
      <w:r w:rsidRPr="000F226D">
        <w:rPr>
          <w:rFonts w:asciiTheme="majorHAnsi" w:hAnsiTheme="majorHAnsi" w:cs="Times New Roman"/>
          <w:color w:val="212121"/>
          <w:sz w:val="32"/>
          <w:szCs w:val="24"/>
        </w:rPr>
        <w:t xml:space="preserve">The Submission Traveller DPD is not published for consultation and its content is unchanged from the Publication (Pre-Submission) Plan which was subject to consultation in January/February 2018, although the Council has prepared a schedule of suggested modifications. The DPD will now be considered alongside the comments made </w:t>
      </w:r>
      <w:r w:rsidRPr="000F226D">
        <w:rPr>
          <w:rFonts w:asciiTheme="majorHAnsi" w:hAnsiTheme="majorHAnsi" w:cs="Times New Roman"/>
          <w:color w:val="212121"/>
          <w:sz w:val="32"/>
          <w:szCs w:val="24"/>
        </w:rPr>
        <w:t>on the Pre-Submission version by an independent Planning Inspector through the Examination process.  Information on the Examination hearing dates and location will be posted on the Council’s website when available. </w:t>
      </w:r>
      <w:r w:rsidRPr="000F226D">
        <w:rPr>
          <w:rStyle w:val="apple-converted-space"/>
          <w:rFonts w:asciiTheme="majorHAnsi" w:hAnsiTheme="majorHAnsi" w:cs="Times New Roman"/>
          <w:color w:val="212121"/>
          <w:sz w:val="32"/>
          <w:szCs w:val="24"/>
        </w:rPr>
        <w:t> </w:t>
      </w:r>
    </w:p>
    <w:p w:rsidR="000F226D" w:rsidRPr="000F226D" w:rsidRDefault="000F226D" w:rsidP="000F226D">
      <w:pPr>
        <w:pStyle w:val="xmsonormal"/>
        <w:spacing w:beforeLines="0" w:afterLines="0"/>
        <w:rPr>
          <w:rFonts w:asciiTheme="majorHAnsi" w:hAnsiTheme="majorHAnsi" w:cs="Times New Roman"/>
          <w:color w:val="212121"/>
          <w:sz w:val="32"/>
          <w:szCs w:val="24"/>
        </w:rPr>
      </w:pPr>
      <w:r w:rsidRPr="000F226D">
        <w:rPr>
          <w:rFonts w:asciiTheme="majorHAnsi" w:hAnsiTheme="majorHAnsi" w:cs="Times New Roman"/>
          <w:color w:val="212121"/>
          <w:sz w:val="32"/>
          <w:szCs w:val="24"/>
        </w:rPr>
        <w:t> </w:t>
      </w:r>
    </w:p>
    <w:p w:rsidR="000F226D" w:rsidRPr="000F226D" w:rsidRDefault="000F226D" w:rsidP="000F226D">
      <w:pPr>
        <w:pStyle w:val="xmsonormal"/>
        <w:spacing w:beforeLines="0" w:afterLines="0"/>
        <w:rPr>
          <w:rFonts w:asciiTheme="majorHAnsi" w:hAnsiTheme="majorHAnsi" w:cs="Times New Roman"/>
          <w:color w:val="212121"/>
          <w:sz w:val="32"/>
          <w:szCs w:val="24"/>
        </w:rPr>
      </w:pPr>
      <w:r w:rsidRPr="000F226D">
        <w:rPr>
          <w:rFonts w:asciiTheme="majorHAnsi" w:hAnsiTheme="majorHAnsi" w:cs="Times New Roman"/>
          <w:color w:val="212121"/>
          <w:sz w:val="32"/>
          <w:szCs w:val="24"/>
        </w:rPr>
        <w:t>The Inspector will decide which matters he/she wishes to examine and who will be invited to appear at the Examination hearings. A Programme Officer has been appointed to assist the Inspector and will contact those invited to participate in the hearing sessions of the Examination.  However, anyone can attend and observe the hearing sessions.  Any communication from or with the Planning Inspector and regarding the hearing sessions will be dealt with by the independent Programme Officer. </w:t>
      </w:r>
    </w:p>
    <w:p w:rsidR="000F226D" w:rsidRPr="000F226D" w:rsidRDefault="000F226D" w:rsidP="000F226D">
      <w:pPr>
        <w:pStyle w:val="xmsonormal"/>
        <w:spacing w:beforeLines="0" w:afterLines="0"/>
        <w:rPr>
          <w:rFonts w:asciiTheme="majorHAnsi" w:hAnsiTheme="majorHAnsi" w:cs="Times New Roman"/>
          <w:color w:val="212121"/>
          <w:sz w:val="32"/>
          <w:szCs w:val="24"/>
        </w:rPr>
      </w:pPr>
    </w:p>
    <w:p w:rsidR="000F226D" w:rsidRPr="000F226D" w:rsidRDefault="000F226D" w:rsidP="000F226D">
      <w:pPr>
        <w:pStyle w:val="xmsonormal"/>
        <w:spacing w:beforeLines="0" w:afterLines="0"/>
        <w:rPr>
          <w:rFonts w:asciiTheme="majorHAnsi" w:hAnsiTheme="majorHAnsi" w:cs="Times New Roman"/>
          <w:color w:val="212121"/>
          <w:sz w:val="32"/>
          <w:szCs w:val="24"/>
        </w:rPr>
      </w:pPr>
      <w:r w:rsidRPr="000F226D">
        <w:rPr>
          <w:rFonts w:asciiTheme="majorHAnsi" w:hAnsiTheme="majorHAnsi" w:cs="Times New Roman"/>
          <w:color w:val="212121"/>
          <w:sz w:val="32"/>
          <w:szCs w:val="24"/>
        </w:rPr>
        <w:t>To view the Submission documents and for further information, please visit our website:</w:t>
      </w:r>
      <w:r w:rsidRPr="000F226D">
        <w:rPr>
          <w:rStyle w:val="apple-converted-space"/>
          <w:rFonts w:asciiTheme="majorHAnsi" w:hAnsiTheme="majorHAnsi" w:cs="Times New Roman"/>
          <w:color w:val="212121"/>
          <w:sz w:val="32"/>
          <w:szCs w:val="24"/>
        </w:rPr>
        <w:t> </w:t>
      </w:r>
      <w:hyperlink r:id="rId7" w:tgtFrame="_blank" w:history="1">
        <w:r w:rsidRPr="000F226D">
          <w:rPr>
            <w:rStyle w:val="Hyperlink"/>
            <w:rFonts w:asciiTheme="majorHAnsi" w:hAnsiTheme="majorHAnsi" w:cs="Times New Roman"/>
            <w:sz w:val="32"/>
            <w:szCs w:val="24"/>
          </w:rPr>
          <w:t>http://www.winchester.gov.uk/planning-</w:t>
        </w:r>
        <w:r w:rsidRPr="000F226D">
          <w:rPr>
            <w:rStyle w:val="Hyperlink"/>
            <w:rFonts w:asciiTheme="majorHAnsi" w:hAnsiTheme="majorHAnsi" w:cs="Times New Roman"/>
            <w:sz w:val="32"/>
            <w:szCs w:val="24"/>
          </w:rPr>
          <w:lastRenderedPageBreak/>
          <w:t>policy/traveller-dpd/gypsy-and-traveller-dpd-examination</w:t>
        </w:r>
      </w:hyperlink>
    </w:p>
    <w:p w:rsidR="000F226D" w:rsidRPr="000F226D" w:rsidRDefault="000F226D" w:rsidP="000F226D">
      <w:pPr>
        <w:pStyle w:val="xmsonormal"/>
        <w:spacing w:beforeLines="0" w:afterLines="0"/>
        <w:rPr>
          <w:rFonts w:asciiTheme="majorHAnsi" w:hAnsiTheme="majorHAnsi" w:cs="Times New Roman"/>
          <w:color w:val="212121"/>
          <w:sz w:val="32"/>
          <w:szCs w:val="24"/>
        </w:rPr>
      </w:pPr>
    </w:p>
    <w:p w:rsidR="000F226D" w:rsidRPr="000F226D" w:rsidRDefault="000F226D" w:rsidP="00852D80">
      <w:pPr>
        <w:pStyle w:val="NormalWeb"/>
        <w:spacing w:before="2" w:after="2"/>
        <w:rPr>
          <w:rFonts w:asciiTheme="majorHAnsi" w:hAnsiTheme="majorHAnsi"/>
          <w:color w:val="0A0A0A"/>
          <w:sz w:val="32"/>
          <w:szCs w:val="36"/>
        </w:rPr>
      </w:pPr>
    </w:p>
    <w:p w:rsidR="000F226D" w:rsidRPr="000F226D" w:rsidRDefault="000F226D" w:rsidP="00852D80">
      <w:pPr>
        <w:pStyle w:val="NormalWeb"/>
        <w:spacing w:before="2" w:after="2"/>
        <w:rPr>
          <w:rFonts w:asciiTheme="majorHAnsi" w:hAnsiTheme="majorHAnsi"/>
          <w:color w:val="0A0A0A"/>
          <w:sz w:val="32"/>
          <w:szCs w:val="36"/>
        </w:rPr>
      </w:pPr>
    </w:p>
    <w:p w:rsidR="000F226D" w:rsidRPr="000F226D" w:rsidRDefault="000F226D" w:rsidP="00852D80">
      <w:pPr>
        <w:pStyle w:val="NormalWeb"/>
        <w:spacing w:before="2" w:after="2"/>
        <w:rPr>
          <w:rFonts w:asciiTheme="majorHAnsi" w:hAnsiTheme="majorHAnsi"/>
          <w:color w:val="0A0A0A"/>
          <w:sz w:val="32"/>
          <w:szCs w:val="36"/>
        </w:rPr>
      </w:pPr>
    </w:p>
    <w:p w:rsidR="000F226D" w:rsidRPr="000F226D" w:rsidRDefault="000F226D" w:rsidP="000F226D">
      <w:pPr>
        <w:pStyle w:val="Heading5"/>
        <w:spacing w:before="2" w:after="2"/>
        <w:rPr>
          <w:b/>
          <w:bCs/>
          <w:color w:val="4F81BD" w:themeColor="accent1"/>
          <w:kern w:val="36"/>
          <w:sz w:val="32"/>
          <w:szCs w:val="26"/>
          <w:lang w:val="en-GB"/>
        </w:rPr>
      </w:pPr>
      <w:r w:rsidRPr="000F226D">
        <w:rPr>
          <w:b/>
          <w:bCs/>
          <w:color w:val="4F81BD" w:themeColor="accent1"/>
          <w:kern w:val="36"/>
          <w:sz w:val="32"/>
          <w:szCs w:val="26"/>
          <w:lang w:val="en-GB"/>
        </w:rPr>
        <w:t>More than 50 MPs have called on the government to do more to improve 4G coverage in rural areas.</w:t>
      </w:r>
    </w:p>
    <w:p w:rsidR="000F226D" w:rsidRPr="000F226D" w:rsidRDefault="000F226D" w:rsidP="000F226D">
      <w:pPr>
        <w:pStyle w:val="NormalWeb"/>
        <w:spacing w:before="2" w:after="2"/>
        <w:rPr>
          <w:rFonts w:asciiTheme="majorHAnsi" w:hAnsiTheme="majorHAnsi"/>
          <w:color w:val="0A0A0A"/>
          <w:sz w:val="32"/>
          <w:szCs w:val="36"/>
        </w:rPr>
      </w:pPr>
      <w:r w:rsidRPr="000F226D">
        <w:rPr>
          <w:rFonts w:asciiTheme="majorHAnsi" w:hAnsiTheme="majorHAnsi"/>
          <w:color w:val="0A0A0A"/>
          <w:sz w:val="32"/>
          <w:szCs w:val="36"/>
        </w:rPr>
        <w:t>Some 56 MPs have signed a joint letter to digital secretary Matthew Hancock asking him to challenge the current speed and ambition of 4G coverage roll out.</w:t>
      </w:r>
    </w:p>
    <w:p w:rsidR="000F226D" w:rsidRPr="000F226D" w:rsidRDefault="000F226D" w:rsidP="000F226D">
      <w:pPr>
        <w:pStyle w:val="NormalWeb"/>
        <w:spacing w:before="2" w:after="2"/>
        <w:rPr>
          <w:rFonts w:asciiTheme="majorHAnsi" w:hAnsiTheme="majorHAnsi"/>
          <w:color w:val="0A0A0A"/>
          <w:sz w:val="32"/>
          <w:szCs w:val="36"/>
        </w:rPr>
      </w:pPr>
      <w:r w:rsidRPr="000F226D">
        <w:rPr>
          <w:rFonts w:asciiTheme="majorHAnsi" w:hAnsiTheme="majorHAnsi"/>
          <w:color w:val="0A0A0A"/>
          <w:sz w:val="32"/>
          <w:szCs w:val="36"/>
        </w:rPr>
        <w:t>They are calling for a legally binding obligation for all four major operators to ensure mobile coverage across 95% of UK geographic landmass by the end of 2022.</w:t>
      </w:r>
    </w:p>
    <w:p w:rsidR="000F226D" w:rsidRPr="000F226D" w:rsidRDefault="000F226D" w:rsidP="000F226D">
      <w:pPr>
        <w:pStyle w:val="NormalWeb"/>
        <w:spacing w:before="2" w:after="2"/>
        <w:rPr>
          <w:rFonts w:asciiTheme="majorHAnsi" w:hAnsiTheme="majorHAnsi"/>
          <w:color w:val="0A0A0A"/>
          <w:sz w:val="32"/>
          <w:szCs w:val="36"/>
        </w:rPr>
      </w:pPr>
      <w:r w:rsidRPr="000F226D">
        <w:rPr>
          <w:rFonts w:asciiTheme="majorHAnsi" w:hAnsiTheme="majorHAnsi"/>
          <w:b/>
          <w:color w:val="0A0A0A"/>
          <w:sz w:val="32"/>
          <w:szCs w:val="36"/>
        </w:rPr>
        <w:t>See also:</w:t>
      </w:r>
      <w:r w:rsidRPr="000F226D">
        <w:rPr>
          <w:rFonts w:asciiTheme="majorHAnsi" w:hAnsiTheme="majorHAnsi"/>
          <w:color w:val="0A0A0A"/>
          <w:sz w:val="32"/>
          <w:szCs w:val="36"/>
        </w:rPr>
        <w:t> </w:t>
      </w:r>
      <w:hyperlink r:id="rId8" w:history="1">
        <w:r w:rsidRPr="000F226D">
          <w:rPr>
            <w:rFonts w:asciiTheme="majorHAnsi" w:hAnsiTheme="majorHAnsi"/>
            <w:color w:val="0A0A0A"/>
            <w:sz w:val="32"/>
            <w:szCs w:val="36"/>
          </w:rPr>
          <w:t>Rural businesses call to improve rural 4G coverage</w:t>
        </w:r>
      </w:hyperlink>
    </w:p>
    <w:p w:rsidR="000F226D" w:rsidRPr="000F226D" w:rsidRDefault="000F226D" w:rsidP="000F226D">
      <w:pPr>
        <w:pStyle w:val="NormalWeb"/>
        <w:spacing w:before="2" w:after="2"/>
        <w:rPr>
          <w:rFonts w:asciiTheme="majorHAnsi" w:hAnsiTheme="majorHAnsi"/>
          <w:color w:val="0A0A0A"/>
          <w:sz w:val="32"/>
          <w:szCs w:val="36"/>
        </w:rPr>
      </w:pPr>
      <w:r w:rsidRPr="000F226D">
        <w:rPr>
          <w:rFonts w:asciiTheme="majorHAnsi" w:hAnsiTheme="majorHAnsi"/>
          <w:color w:val="0A0A0A"/>
          <w:sz w:val="32"/>
          <w:szCs w:val="36"/>
        </w:rPr>
        <w:t>The government estimated that achieving this ambition would add £75 billion to UK GDP.</w:t>
      </w:r>
    </w:p>
    <w:p w:rsidR="000F226D" w:rsidRPr="000F226D" w:rsidRDefault="000F226D" w:rsidP="000F226D">
      <w:pPr>
        <w:pStyle w:val="NormalWeb"/>
        <w:spacing w:before="2" w:after="2"/>
        <w:rPr>
          <w:rFonts w:asciiTheme="majorHAnsi" w:hAnsiTheme="majorHAnsi"/>
          <w:color w:val="0A0A0A"/>
          <w:sz w:val="32"/>
          <w:szCs w:val="36"/>
        </w:rPr>
      </w:pPr>
      <w:r w:rsidRPr="000F226D">
        <w:rPr>
          <w:rFonts w:asciiTheme="majorHAnsi" w:hAnsiTheme="majorHAnsi"/>
          <w:color w:val="0A0A0A"/>
          <w:sz w:val="32"/>
          <w:szCs w:val="36"/>
        </w:rPr>
        <w:t xml:space="preserve">The letter has been signed by 56 MPs from parties including the Conservative Party, Labour, Liberal Democrats, the Scottish National Party and Plaid </w:t>
      </w:r>
      <w:proofErr w:type="spellStart"/>
      <w:r w:rsidRPr="000F226D">
        <w:rPr>
          <w:rFonts w:asciiTheme="majorHAnsi" w:hAnsiTheme="majorHAnsi"/>
          <w:color w:val="0A0A0A"/>
          <w:sz w:val="32"/>
          <w:szCs w:val="36"/>
        </w:rPr>
        <w:t>Cymru</w:t>
      </w:r>
      <w:proofErr w:type="spellEnd"/>
      <w:r w:rsidRPr="000F226D">
        <w:rPr>
          <w:rFonts w:asciiTheme="majorHAnsi" w:hAnsiTheme="majorHAnsi"/>
          <w:color w:val="0A0A0A"/>
          <w:sz w:val="32"/>
          <w:szCs w:val="36"/>
        </w:rPr>
        <w:t>.</w:t>
      </w:r>
    </w:p>
    <w:p w:rsidR="000F226D" w:rsidRPr="000F226D" w:rsidRDefault="000F226D" w:rsidP="000F226D">
      <w:pPr>
        <w:pStyle w:val="NormalWeb"/>
        <w:spacing w:before="2" w:after="2"/>
        <w:rPr>
          <w:rFonts w:asciiTheme="majorHAnsi" w:hAnsiTheme="majorHAnsi"/>
          <w:color w:val="0A0A0A"/>
          <w:sz w:val="32"/>
          <w:szCs w:val="36"/>
        </w:rPr>
      </w:pPr>
      <w:r w:rsidRPr="000F226D">
        <w:rPr>
          <w:rFonts w:asciiTheme="majorHAnsi" w:hAnsiTheme="majorHAnsi"/>
          <w:color w:val="0A0A0A"/>
          <w:sz w:val="32"/>
          <w:szCs w:val="36"/>
        </w:rPr>
        <w:t xml:space="preserve">It has been co-ordinated by the All Party Parliamentary Group </w:t>
      </w:r>
      <w:r w:rsidRPr="000F226D">
        <w:rPr>
          <w:rFonts w:asciiTheme="majorHAnsi" w:hAnsiTheme="majorHAnsi"/>
          <w:color w:val="0A0A0A"/>
          <w:sz w:val="32"/>
          <w:szCs w:val="36"/>
        </w:rPr>
        <w:t>for Rural Business, which is chaired by Julian Sturdy, MP for the York Outer constituency.</w:t>
      </w:r>
    </w:p>
    <w:p w:rsidR="000F226D" w:rsidRPr="000F226D" w:rsidRDefault="000F226D" w:rsidP="000F226D">
      <w:pPr>
        <w:pStyle w:val="NormalWeb"/>
        <w:spacing w:before="2" w:after="2"/>
        <w:rPr>
          <w:rFonts w:asciiTheme="majorHAnsi" w:hAnsiTheme="majorHAnsi"/>
          <w:color w:val="0A0A0A"/>
          <w:sz w:val="32"/>
          <w:szCs w:val="36"/>
        </w:rPr>
      </w:pPr>
      <w:r w:rsidRPr="000F226D">
        <w:rPr>
          <w:rFonts w:asciiTheme="majorHAnsi" w:hAnsiTheme="majorHAnsi"/>
          <w:b/>
          <w:color w:val="0A0A0A"/>
          <w:sz w:val="32"/>
          <w:szCs w:val="36"/>
        </w:rPr>
        <w:t>Not good enough</w:t>
      </w:r>
    </w:p>
    <w:p w:rsidR="000F226D" w:rsidRPr="000F226D" w:rsidRDefault="000F226D" w:rsidP="000F226D">
      <w:pPr>
        <w:pStyle w:val="NormalWeb"/>
        <w:spacing w:before="2" w:after="2"/>
        <w:rPr>
          <w:rFonts w:asciiTheme="majorHAnsi" w:hAnsiTheme="majorHAnsi"/>
          <w:color w:val="0A0A0A"/>
          <w:sz w:val="32"/>
          <w:szCs w:val="36"/>
        </w:rPr>
      </w:pPr>
      <w:r w:rsidRPr="000F226D">
        <w:rPr>
          <w:rFonts w:asciiTheme="majorHAnsi" w:hAnsiTheme="majorHAnsi"/>
          <w:color w:val="0A0A0A"/>
          <w:sz w:val="32"/>
          <w:szCs w:val="36"/>
        </w:rPr>
        <w:t>While people inside 90% of UK premises can make telephone calls on all four mobile networks, this falls to 57% in rural areas, according to a recent Ofcom Connected Nations report.</w:t>
      </w:r>
    </w:p>
    <w:p w:rsidR="000F226D" w:rsidRPr="000F226D" w:rsidRDefault="000F226D" w:rsidP="000F226D">
      <w:pPr>
        <w:pStyle w:val="NormalWeb"/>
        <w:spacing w:before="2" w:after="2"/>
        <w:rPr>
          <w:rFonts w:asciiTheme="majorHAnsi" w:hAnsiTheme="majorHAnsi"/>
          <w:color w:val="0A0A0A"/>
          <w:sz w:val="32"/>
          <w:szCs w:val="36"/>
        </w:rPr>
      </w:pPr>
      <w:r w:rsidRPr="000F226D">
        <w:rPr>
          <w:rFonts w:asciiTheme="majorHAnsi" w:hAnsiTheme="majorHAnsi"/>
          <w:color w:val="0A0A0A"/>
          <w:sz w:val="32"/>
          <w:szCs w:val="36"/>
        </w:rPr>
        <w:t>Mr Sturdy said: “ This is just not good enough and progress in connecting the countryside has been painfully slow.</w:t>
      </w:r>
    </w:p>
    <w:p w:rsidR="000F226D" w:rsidRPr="000F226D" w:rsidRDefault="000F226D" w:rsidP="000F226D">
      <w:pPr>
        <w:pStyle w:val="NormalWeb"/>
        <w:spacing w:before="2" w:after="2"/>
        <w:rPr>
          <w:rFonts w:asciiTheme="majorHAnsi" w:hAnsiTheme="majorHAnsi"/>
          <w:color w:val="0A0A0A"/>
          <w:sz w:val="32"/>
          <w:szCs w:val="36"/>
        </w:rPr>
      </w:pPr>
      <w:r w:rsidRPr="000F226D">
        <w:rPr>
          <w:rFonts w:asciiTheme="majorHAnsi" w:hAnsiTheme="majorHAnsi"/>
          <w:color w:val="0A0A0A"/>
          <w:sz w:val="32"/>
          <w:szCs w:val="36"/>
        </w:rPr>
        <w:t>“We are asking the Secretary of State to step in and work with Ofcom to ensure that the mobile operators speed up delivery of 4G to rural areas.”</w:t>
      </w:r>
    </w:p>
    <w:p w:rsidR="000F226D" w:rsidRPr="000F226D" w:rsidRDefault="000F226D" w:rsidP="000F226D">
      <w:pPr>
        <w:pStyle w:val="NormalWeb"/>
        <w:spacing w:before="2" w:after="2"/>
        <w:rPr>
          <w:rFonts w:asciiTheme="majorHAnsi" w:hAnsiTheme="majorHAnsi"/>
          <w:color w:val="0A0A0A"/>
          <w:sz w:val="32"/>
          <w:szCs w:val="36"/>
        </w:rPr>
      </w:pPr>
      <w:r w:rsidRPr="000F226D">
        <w:rPr>
          <w:rFonts w:asciiTheme="majorHAnsi" w:hAnsiTheme="majorHAnsi"/>
          <w:color w:val="0A0A0A"/>
          <w:sz w:val="32"/>
          <w:szCs w:val="36"/>
        </w:rPr>
        <w:t>The move follows a Country Land and Business Association report that mobile operators have been failing to submit applications for new masts in rural areas with the worst 4G coverage.</w:t>
      </w:r>
    </w:p>
    <w:p w:rsidR="000F226D" w:rsidRPr="000F226D" w:rsidRDefault="000F226D" w:rsidP="000F226D">
      <w:pPr>
        <w:pStyle w:val="NormalWeb"/>
        <w:spacing w:before="2" w:after="2"/>
        <w:rPr>
          <w:rFonts w:asciiTheme="majorHAnsi" w:hAnsiTheme="majorHAnsi"/>
          <w:color w:val="0A0A0A"/>
          <w:sz w:val="32"/>
          <w:szCs w:val="36"/>
        </w:rPr>
      </w:pPr>
      <w:r w:rsidRPr="000F226D">
        <w:rPr>
          <w:rFonts w:asciiTheme="majorHAnsi" w:hAnsiTheme="majorHAnsi"/>
          <w:color w:val="0A0A0A"/>
          <w:sz w:val="32"/>
          <w:szCs w:val="36"/>
        </w:rPr>
        <w:t>CLA deputy president Mark Bridgeman said people living and working in the countryside had been disadvantaged by poor signal and mobile ‘not-spots’ for too long.</w:t>
      </w:r>
    </w:p>
    <w:p w:rsidR="000F226D" w:rsidRPr="000F226D" w:rsidRDefault="000F226D" w:rsidP="000F226D">
      <w:pPr>
        <w:pStyle w:val="NormalWeb"/>
        <w:spacing w:before="2" w:after="2"/>
        <w:rPr>
          <w:rFonts w:asciiTheme="majorHAnsi" w:hAnsiTheme="majorHAnsi"/>
          <w:color w:val="0A0A0A"/>
          <w:sz w:val="32"/>
          <w:szCs w:val="36"/>
        </w:rPr>
      </w:pPr>
      <w:r w:rsidRPr="000F226D">
        <w:rPr>
          <w:rFonts w:asciiTheme="majorHAnsi" w:hAnsiTheme="majorHAnsi"/>
          <w:b/>
          <w:color w:val="0A0A0A"/>
          <w:sz w:val="32"/>
          <w:szCs w:val="36"/>
        </w:rPr>
        <w:t>'Abandoned'</w:t>
      </w:r>
    </w:p>
    <w:p w:rsidR="000F226D" w:rsidRPr="000F226D" w:rsidRDefault="000F226D" w:rsidP="000F226D">
      <w:pPr>
        <w:pStyle w:val="NormalWeb"/>
        <w:spacing w:before="2" w:after="2"/>
        <w:rPr>
          <w:rFonts w:asciiTheme="majorHAnsi" w:hAnsiTheme="majorHAnsi"/>
          <w:color w:val="0A0A0A"/>
          <w:sz w:val="32"/>
          <w:szCs w:val="36"/>
        </w:rPr>
      </w:pPr>
      <w:r w:rsidRPr="000F226D">
        <w:rPr>
          <w:rFonts w:asciiTheme="majorHAnsi" w:hAnsiTheme="majorHAnsi"/>
          <w:color w:val="0A0A0A"/>
          <w:sz w:val="32"/>
          <w:szCs w:val="36"/>
        </w:rPr>
        <w:t xml:space="preserve">“It is clear that the mobile operators will only make the </w:t>
      </w:r>
      <w:r w:rsidRPr="000F226D">
        <w:rPr>
          <w:rFonts w:asciiTheme="majorHAnsi" w:hAnsiTheme="majorHAnsi"/>
          <w:color w:val="0A0A0A"/>
          <w:sz w:val="32"/>
          <w:szCs w:val="36"/>
        </w:rPr>
        <w:lastRenderedPageBreak/>
        <w:t>investment needed to connect the countryside if they are forced to do so,” he added.</w:t>
      </w:r>
    </w:p>
    <w:p w:rsidR="000F226D" w:rsidRPr="000F226D" w:rsidRDefault="000F226D" w:rsidP="000F226D">
      <w:pPr>
        <w:pStyle w:val="NormalWeb"/>
        <w:spacing w:before="2" w:after="2"/>
        <w:rPr>
          <w:rFonts w:asciiTheme="majorHAnsi" w:hAnsiTheme="majorHAnsi"/>
          <w:color w:val="0A0A0A"/>
          <w:sz w:val="32"/>
          <w:szCs w:val="36"/>
        </w:rPr>
      </w:pPr>
      <w:r w:rsidRPr="000F226D">
        <w:rPr>
          <w:rFonts w:asciiTheme="majorHAnsi" w:hAnsiTheme="majorHAnsi"/>
          <w:color w:val="0A0A0A"/>
          <w:sz w:val="32"/>
          <w:szCs w:val="36"/>
        </w:rPr>
        <w:t>“While many rural communities seem to have been abandoned by the mobile operators, these 50 MPs are making sure the rural voice is heard.</w:t>
      </w:r>
    </w:p>
    <w:p w:rsidR="000F226D" w:rsidRPr="000F226D" w:rsidRDefault="000F226D" w:rsidP="000F226D">
      <w:pPr>
        <w:pStyle w:val="NormalWeb"/>
        <w:spacing w:before="2" w:after="2"/>
        <w:rPr>
          <w:rFonts w:asciiTheme="majorHAnsi" w:hAnsiTheme="majorHAnsi"/>
          <w:color w:val="0A0A0A"/>
          <w:sz w:val="32"/>
          <w:szCs w:val="36"/>
        </w:rPr>
      </w:pPr>
      <w:r w:rsidRPr="000F226D">
        <w:rPr>
          <w:rFonts w:asciiTheme="majorHAnsi" w:hAnsiTheme="majorHAnsi"/>
          <w:color w:val="0A0A0A"/>
          <w:sz w:val="32"/>
          <w:szCs w:val="36"/>
        </w:rPr>
        <w:t>The MPs’ joint letter calls on the government to ensure that Ofcom works towards the delivery of universal quality mobile coverage.</w:t>
      </w:r>
    </w:p>
    <w:p w:rsidR="000F226D" w:rsidRPr="000F226D" w:rsidRDefault="000F226D" w:rsidP="000F226D">
      <w:pPr>
        <w:pStyle w:val="NormalWeb"/>
        <w:spacing w:before="2" w:after="2"/>
        <w:rPr>
          <w:rFonts w:asciiTheme="majorHAnsi" w:hAnsiTheme="majorHAnsi"/>
          <w:color w:val="0A0A0A"/>
          <w:sz w:val="32"/>
          <w:szCs w:val="36"/>
        </w:rPr>
      </w:pPr>
      <w:r w:rsidRPr="000F226D">
        <w:rPr>
          <w:rFonts w:asciiTheme="majorHAnsi" w:hAnsiTheme="majorHAnsi"/>
          <w:color w:val="0A0A0A"/>
          <w:sz w:val="32"/>
          <w:szCs w:val="36"/>
        </w:rPr>
        <w:t>It also calls for a significant change in transparency rules that enable mobile operators to refuse to tell communities where and when they plan to roll out coverage.</w:t>
      </w:r>
    </w:p>
    <w:p w:rsidR="000F226D" w:rsidRPr="000F226D" w:rsidRDefault="000F226D" w:rsidP="000F226D">
      <w:pPr>
        <w:pStyle w:val="NormalWeb"/>
        <w:spacing w:before="2" w:after="2"/>
        <w:rPr>
          <w:rFonts w:asciiTheme="majorHAnsi" w:hAnsiTheme="majorHAnsi"/>
          <w:color w:val="0A0A0A"/>
          <w:sz w:val="32"/>
          <w:szCs w:val="36"/>
        </w:rPr>
      </w:pPr>
      <w:r w:rsidRPr="000F226D">
        <w:rPr>
          <w:rFonts w:asciiTheme="majorHAnsi" w:hAnsiTheme="majorHAnsi"/>
          <w:color w:val="0A0A0A"/>
          <w:sz w:val="32"/>
          <w:szCs w:val="36"/>
        </w:rPr>
        <w:t xml:space="preserve">The full letter can be read at </w:t>
      </w:r>
      <w:hyperlink r:id="rId9" w:history="1">
        <w:r w:rsidRPr="000F226D">
          <w:rPr>
            <w:rFonts w:asciiTheme="majorHAnsi" w:hAnsiTheme="majorHAnsi"/>
            <w:color w:val="0A0A0A"/>
            <w:sz w:val="32"/>
            <w:szCs w:val="36"/>
          </w:rPr>
          <w:t>http://cla.org.uk/sites/default/files/Rural%20Mobile%20Coverage%20-%20Joint%20MP%20Letter.pdf</w:t>
        </w:r>
      </w:hyperlink>
    </w:p>
    <w:p w:rsidR="000F226D" w:rsidRPr="000F226D" w:rsidRDefault="000F226D" w:rsidP="000F226D">
      <w:pPr>
        <w:pStyle w:val="NormalWeb"/>
        <w:spacing w:before="2" w:after="2"/>
        <w:rPr>
          <w:rFonts w:asciiTheme="majorHAnsi" w:hAnsiTheme="majorHAnsi"/>
          <w:color w:val="565454"/>
          <w:sz w:val="32"/>
          <w:szCs w:val="28"/>
        </w:rPr>
      </w:pPr>
      <w:r w:rsidRPr="000F226D">
        <w:rPr>
          <w:rFonts w:asciiTheme="majorHAnsi" w:hAnsiTheme="majorHAnsi"/>
          <w:color w:val="565454"/>
          <w:sz w:val="32"/>
          <w:szCs w:val="28"/>
        </w:rPr>
        <w:t>Taken from the Rural Services Network.</w:t>
      </w:r>
    </w:p>
    <w:p w:rsidR="000F226D" w:rsidRPr="000F226D" w:rsidRDefault="000F226D" w:rsidP="00852D80">
      <w:pPr>
        <w:pStyle w:val="NormalWeb"/>
        <w:spacing w:before="2" w:after="2"/>
        <w:rPr>
          <w:rFonts w:asciiTheme="majorHAnsi" w:hAnsiTheme="majorHAnsi"/>
          <w:color w:val="0A0A0A"/>
          <w:sz w:val="32"/>
          <w:szCs w:val="36"/>
        </w:rPr>
      </w:pPr>
    </w:p>
    <w:p w:rsidR="000F226D" w:rsidRDefault="000F226D" w:rsidP="00852D80">
      <w:pPr>
        <w:pStyle w:val="NormalWeb"/>
        <w:spacing w:before="2" w:after="2"/>
        <w:rPr>
          <w:rFonts w:asciiTheme="majorHAnsi" w:hAnsiTheme="majorHAnsi"/>
          <w:color w:val="0A0A0A"/>
          <w:sz w:val="32"/>
          <w:szCs w:val="36"/>
        </w:rPr>
      </w:pPr>
    </w:p>
    <w:p w:rsidR="000F226D" w:rsidRDefault="000F226D" w:rsidP="00852D80">
      <w:pPr>
        <w:pStyle w:val="NormalWeb"/>
        <w:spacing w:before="2" w:after="2"/>
        <w:rPr>
          <w:rFonts w:asciiTheme="majorHAnsi" w:hAnsiTheme="majorHAnsi"/>
          <w:color w:val="0A0A0A"/>
          <w:sz w:val="32"/>
          <w:szCs w:val="36"/>
        </w:rPr>
      </w:pPr>
    </w:p>
    <w:p w:rsidR="000F226D" w:rsidRDefault="000F226D" w:rsidP="00852D80">
      <w:pPr>
        <w:pStyle w:val="NormalWeb"/>
        <w:spacing w:before="2" w:after="2"/>
        <w:rPr>
          <w:rFonts w:asciiTheme="majorHAnsi" w:hAnsiTheme="majorHAnsi"/>
          <w:color w:val="0A0A0A"/>
          <w:sz w:val="32"/>
          <w:szCs w:val="36"/>
        </w:rPr>
      </w:pPr>
    </w:p>
    <w:p w:rsidR="000F226D" w:rsidRDefault="000F226D" w:rsidP="00852D80">
      <w:pPr>
        <w:pStyle w:val="NormalWeb"/>
        <w:spacing w:before="2" w:after="2"/>
        <w:rPr>
          <w:rFonts w:asciiTheme="majorHAnsi" w:hAnsiTheme="majorHAnsi"/>
          <w:color w:val="0A0A0A"/>
          <w:sz w:val="32"/>
          <w:szCs w:val="36"/>
        </w:rPr>
      </w:pPr>
    </w:p>
    <w:p w:rsidR="000F226D" w:rsidRPr="000F226D" w:rsidRDefault="000F226D" w:rsidP="00852D80">
      <w:pPr>
        <w:pStyle w:val="NormalWeb"/>
        <w:spacing w:before="2" w:after="2"/>
        <w:rPr>
          <w:rFonts w:asciiTheme="majorHAnsi" w:hAnsiTheme="majorHAnsi"/>
          <w:color w:val="0A0A0A"/>
          <w:sz w:val="32"/>
          <w:szCs w:val="36"/>
        </w:rPr>
      </w:pPr>
    </w:p>
    <w:p w:rsidR="000F226D" w:rsidRPr="000F226D" w:rsidRDefault="000F226D" w:rsidP="00852D80">
      <w:pPr>
        <w:pStyle w:val="NormalWeb"/>
        <w:spacing w:before="2" w:after="2"/>
        <w:rPr>
          <w:rFonts w:asciiTheme="majorHAnsi" w:hAnsiTheme="majorHAnsi"/>
          <w:color w:val="0A0A0A"/>
          <w:sz w:val="32"/>
          <w:szCs w:val="36"/>
        </w:rPr>
      </w:pPr>
    </w:p>
    <w:p w:rsidR="00C96219" w:rsidRPr="000F226D" w:rsidRDefault="00C96219" w:rsidP="00852D80">
      <w:pPr>
        <w:pStyle w:val="NormalWeb"/>
        <w:spacing w:before="2" w:after="2"/>
        <w:rPr>
          <w:rFonts w:asciiTheme="majorHAnsi" w:hAnsiTheme="majorHAnsi"/>
          <w:color w:val="0A0A0A"/>
          <w:sz w:val="32"/>
          <w:szCs w:val="36"/>
        </w:rPr>
      </w:pPr>
    </w:p>
    <w:p w:rsidR="000F226D" w:rsidRDefault="000F226D" w:rsidP="00180C07">
      <w:pPr>
        <w:spacing w:beforeLines="1" w:before="2" w:afterLines="1" w:after="2"/>
        <w:rPr>
          <w:rFonts w:asciiTheme="majorHAnsi" w:hAnsiTheme="majorHAnsi" w:cs="Times New Roman"/>
          <w:b/>
          <w:i/>
          <w:sz w:val="32"/>
        </w:rPr>
      </w:pPr>
    </w:p>
    <w:p w:rsidR="00243E53" w:rsidRPr="000F226D" w:rsidRDefault="003C6F95" w:rsidP="00180C07">
      <w:pPr>
        <w:spacing w:beforeLines="1" w:before="2" w:afterLines="1" w:after="2"/>
        <w:rPr>
          <w:rFonts w:asciiTheme="majorHAnsi" w:hAnsiTheme="majorHAnsi" w:cs="Times New Roman"/>
          <w:b/>
          <w:i/>
          <w:sz w:val="32"/>
        </w:rPr>
      </w:pPr>
      <w:r w:rsidRPr="000F226D">
        <w:rPr>
          <w:rFonts w:asciiTheme="majorHAnsi" w:hAnsiTheme="majorHAnsi" w:cs="Times New Roman"/>
          <w:b/>
          <w:i/>
          <w:sz w:val="32"/>
        </w:rPr>
        <w:t>Your Winchester City Councillors</w:t>
      </w:r>
    </w:p>
    <w:p w:rsidR="00243E53" w:rsidRPr="000F226D" w:rsidRDefault="003C6F95" w:rsidP="00243E53">
      <w:pPr>
        <w:pStyle w:val="Footer"/>
        <w:rPr>
          <w:rFonts w:asciiTheme="majorHAnsi" w:hAnsiTheme="majorHAnsi"/>
          <w:b/>
          <w:sz w:val="32"/>
          <w:szCs w:val="20"/>
        </w:rPr>
      </w:pPr>
      <w:r w:rsidRPr="000F226D">
        <w:rPr>
          <w:rFonts w:asciiTheme="majorHAnsi" w:hAnsiTheme="majorHAnsi"/>
          <w:b/>
          <w:sz w:val="32"/>
          <w:szCs w:val="20"/>
        </w:rPr>
        <w:t xml:space="preserve">Linda Gemmell e-mail: </w:t>
      </w:r>
      <w:hyperlink r:id="rId10" w:history="1">
        <w:r w:rsidRPr="000F226D">
          <w:rPr>
            <w:rStyle w:val="Hyperlink"/>
            <w:rFonts w:asciiTheme="majorHAnsi" w:hAnsiTheme="majorHAnsi" w:cstheme="minorBidi"/>
            <w:b/>
            <w:color w:val="auto"/>
            <w:sz w:val="32"/>
            <w:szCs w:val="20"/>
          </w:rPr>
          <w:t>lgemmell@winchester.gov.uk</w:t>
        </w:r>
      </w:hyperlink>
    </w:p>
    <w:p w:rsidR="006B7AB0" w:rsidRPr="000F226D" w:rsidRDefault="003C6F95" w:rsidP="00243E53">
      <w:pPr>
        <w:pStyle w:val="Footer"/>
        <w:rPr>
          <w:rFonts w:asciiTheme="majorHAnsi" w:hAnsiTheme="majorHAnsi"/>
          <w:b/>
          <w:sz w:val="32"/>
          <w:szCs w:val="20"/>
        </w:rPr>
      </w:pPr>
      <w:r w:rsidRPr="000F226D">
        <w:rPr>
          <w:rFonts w:asciiTheme="majorHAnsi" w:hAnsiTheme="majorHAnsi"/>
          <w:b/>
          <w:sz w:val="32"/>
          <w:szCs w:val="20"/>
        </w:rPr>
        <w:t xml:space="preserve">Frank R. Pearson e-mail: </w:t>
      </w:r>
      <w:hyperlink r:id="rId11" w:history="1">
        <w:r w:rsidRPr="000F226D">
          <w:rPr>
            <w:rStyle w:val="Hyperlink"/>
            <w:rFonts w:asciiTheme="majorHAnsi" w:hAnsiTheme="majorHAnsi"/>
            <w:b/>
            <w:color w:val="auto"/>
            <w:sz w:val="32"/>
            <w:szCs w:val="20"/>
          </w:rPr>
          <w:t>fpearson@winchester.gov.uk</w:t>
        </w:r>
      </w:hyperlink>
      <w:r w:rsidRPr="000F226D">
        <w:rPr>
          <w:rFonts w:asciiTheme="majorHAnsi" w:hAnsiTheme="majorHAnsi"/>
          <w:b/>
          <w:sz w:val="32"/>
          <w:szCs w:val="20"/>
        </w:rPr>
        <w:t xml:space="preserve"> </w:t>
      </w:r>
    </w:p>
    <w:p w:rsidR="003C6F95" w:rsidRPr="000F226D" w:rsidRDefault="003C6F95" w:rsidP="00243E53">
      <w:pPr>
        <w:pStyle w:val="Footer"/>
        <w:rPr>
          <w:rFonts w:asciiTheme="majorHAnsi" w:hAnsiTheme="majorHAnsi"/>
          <w:b/>
          <w:sz w:val="32"/>
          <w:szCs w:val="20"/>
        </w:rPr>
      </w:pPr>
      <w:r w:rsidRPr="000F226D">
        <w:rPr>
          <w:rFonts w:asciiTheme="majorHAnsi" w:hAnsiTheme="majorHAnsi"/>
          <w:b/>
          <w:sz w:val="32"/>
          <w:szCs w:val="20"/>
        </w:rPr>
        <w:t xml:space="preserve">Vicki Weston e-mail: </w:t>
      </w:r>
      <w:hyperlink r:id="rId12" w:history="1">
        <w:r w:rsidRPr="000F226D">
          <w:rPr>
            <w:rStyle w:val="Hyperlink"/>
            <w:rFonts w:asciiTheme="majorHAnsi" w:hAnsiTheme="majorHAnsi"/>
            <w:b/>
            <w:color w:val="auto"/>
            <w:sz w:val="32"/>
            <w:szCs w:val="20"/>
          </w:rPr>
          <w:t>vweston@winchester.gov.uk</w:t>
        </w:r>
      </w:hyperlink>
      <w:r w:rsidR="0044687E" w:rsidRPr="000F226D">
        <w:rPr>
          <w:rFonts w:asciiTheme="majorHAnsi" w:hAnsiTheme="majorHAnsi"/>
          <w:b/>
          <w:sz w:val="32"/>
          <w:szCs w:val="20"/>
        </w:rPr>
        <w:t xml:space="preserve"> </w:t>
      </w:r>
    </w:p>
    <w:p w:rsidR="000F226D" w:rsidRDefault="000F226D" w:rsidP="006B6D90">
      <w:pPr>
        <w:rPr>
          <w:rFonts w:asciiTheme="majorHAnsi" w:hAnsiTheme="majorHAnsi"/>
          <w:sz w:val="32"/>
        </w:rPr>
      </w:pPr>
    </w:p>
    <w:p w:rsidR="000F226D" w:rsidRDefault="000F226D" w:rsidP="006B6D90">
      <w:pPr>
        <w:rPr>
          <w:rFonts w:asciiTheme="majorHAnsi" w:hAnsiTheme="majorHAnsi"/>
          <w:sz w:val="32"/>
        </w:rPr>
      </w:pPr>
    </w:p>
    <w:p w:rsidR="000F226D" w:rsidRDefault="000F226D" w:rsidP="006B6D90">
      <w:pPr>
        <w:rPr>
          <w:rFonts w:asciiTheme="majorHAnsi" w:hAnsiTheme="majorHAnsi"/>
          <w:sz w:val="32"/>
        </w:rPr>
      </w:pPr>
    </w:p>
    <w:p w:rsidR="000F226D" w:rsidRDefault="000F226D" w:rsidP="006B6D90">
      <w:pPr>
        <w:rPr>
          <w:rFonts w:asciiTheme="majorHAnsi" w:hAnsiTheme="majorHAnsi"/>
          <w:sz w:val="32"/>
        </w:rPr>
      </w:pPr>
    </w:p>
    <w:p w:rsidR="000F226D" w:rsidRDefault="000F226D" w:rsidP="006B6D90">
      <w:pPr>
        <w:rPr>
          <w:rFonts w:asciiTheme="majorHAnsi" w:hAnsiTheme="majorHAnsi"/>
          <w:sz w:val="32"/>
        </w:rPr>
      </w:pPr>
    </w:p>
    <w:p w:rsidR="000F226D" w:rsidRDefault="000F226D" w:rsidP="006B6D90">
      <w:pPr>
        <w:rPr>
          <w:rFonts w:asciiTheme="majorHAnsi" w:hAnsiTheme="majorHAnsi"/>
          <w:sz w:val="32"/>
        </w:rPr>
      </w:pPr>
    </w:p>
    <w:p w:rsidR="000F226D" w:rsidRDefault="000F226D" w:rsidP="006B6D90">
      <w:pPr>
        <w:rPr>
          <w:rFonts w:asciiTheme="majorHAnsi" w:hAnsiTheme="majorHAnsi"/>
          <w:sz w:val="32"/>
        </w:rPr>
      </w:pPr>
    </w:p>
    <w:p w:rsidR="000F226D" w:rsidRDefault="000F226D" w:rsidP="006B6D90">
      <w:pPr>
        <w:rPr>
          <w:rFonts w:asciiTheme="majorHAnsi" w:hAnsiTheme="majorHAnsi"/>
          <w:sz w:val="32"/>
        </w:rPr>
      </w:pPr>
    </w:p>
    <w:p w:rsidR="000F226D" w:rsidRDefault="000F226D" w:rsidP="006B6D90">
      <w:pPr>
        <w:rPr>
          <w:rFonts w:asciiTheme="majorHAnsi" w:hAnsiTheme="majorHAnsi"/>
          <w:sz w:val="32"/>
        </w:rPr>
      </w:pPr>
    </w:p>
    <w:p w:rsidR="000F226D" w:rsidRDefault="000F226D" w:rsidP="006B6D90">
      <w:pPr>
        <w:rPr>
          <w:rFonts w:asciiTheme="majorHAnsi" w:hAnsiTheme="majorHAnsi"/>
          <w:sz w:val="32"/>
        </w:rPr>
      </w:pPr>
    </w:p>
    <w:p w:rsidR="000F226D" w:rsidRDefault="000F226D" w:rsidP="006B6D90">
      <w:pPr>
        <w:rPr>
          <w:rFonts w:asciiTheme="majorHAnsi" w:hAnsiTheme="majorHAnsi"/>
          <w:sz w:val="32"/>
        </w:rPr>
      </w:pPr>
    </w:p>
    <w:p w:rsidR="000F226D" w:rsidRDefault="000F226D" w:rsidP="006B6D90">
      <w:pPr>
        <w:rPr>
          <w:rFonts w:asciiTheme="majorHAnsi" w:hAnsiTheme="majorHAnsi"/>
          <w:sz w:val="32"/>
        </w:rPr>
      </w:pPr>
    </w:p>
    <w:p w:rsidR="000F226D" w:rsidRDefault="000F226D" w:rsidP="006B6D90">
      <w:pPr>
        <w:rPr>
          <w:rFonts w:asciiTheme="majorHAnsi" w:hAnsiTheme="majorHAnsi"/>
          <w:sz w:val="32"/>
        </w:rPr>
      </w:pPr>
    </w:p>
    <w:p w:rsidR="000F226D" w:rsidRDefault="000F226D" w:rsidP="006B6D90">
      <w:pPr>
        <w:rPr>
          <w:rFonts w:asciiTheme="majorHAnsi" w:hAnsiTheme="majorHAnsi"/>
          <w:sz w:val="32"/>
        </w:rPr>
      </w:pPr>
    </w:p>
    <w:p w:rsidR="000F226D" w:rsidRDefault="000F226D" w:rsidP="006B6D90">
      <w:pPr>
        <w:rPr>
          <w:rFonts w:asciiTheme="majorHAnsi" w:hAnsiTheme="majorHAnsi"/>
          <w:sz w:val="32"/>
        </w:rPr>
      </w:pPr>
    </w:p>
    <w:p w:rsidR="000F226D" w:rsidRDefault="000F226D" w:rsidP="006B6D90">
      <w:pPr>
        <w:rPr>
          <w:rFonts w:asciiTheme="majorHAnsi" w:hAnsiTheme="majorHAnsi"/>
          <w:sz w:val="32"/>
        </w:rPr>
      </w:pPr>
    </w:p>
    <w:p w:rsidR="000F226D" w:rsidRDefault="000F226D" w:rsidP="006B6D90">
      <w:pPr>
        <w:rPr>
          <w:rFonts w:asciiTheme="majorHAnsi" w:hAnsiTheme="majorHAnsi"/>
          <w:sz w:val="32"/>
        </w:rPr>
      </w:pPr>
    </w:p>
    <w:p w:rsidR="000F226D" w:rsidRDefault="000F226D" w:rsidP="006B6D90">
      <w:pPr>
        <w:rPr>
          <w:rFonts w:asciiTheme="majorHAnsi" w:hAnsiTheme="majorHAnsi"/>
          <w:sz w:val="32"/>
        </w:rPr>
      </w:pPr>
    </w:p>
    <w:p w:rsidR="000F226D" w:rsidRDefault="000F226D" w:rsidP="006B6D90">
      <w:pPr>
        <w:rPr>
          <w:rFonts w:asciiTheme="majorHAnsi" w:hAnsiTheme="majorHAnsi"/>
          <w:sz w:val="32"/>
        </w:rPr>
      </w:pPr>
    </w:p>
    <w:p w:rsidR="000F226D" w:rsidRDefault="000F226D" w:rsidP="006B6D90">
      <w:pPr>
        <w:rPr>
          <w:rFonts w:asciiTheme="majorHAnsi" w:hAnsiTheme="majorHAnsi"/>
          <w:sz w:val="32"/>
        </w:rPr>
      </w:pPr>
    </w:p>
    <w:p w:rsidR="000F226D" w:rsidRDefault="000F226D" w:rsidP="006B6D90">
      <w:pPr>
        <w:rPr>
          <w:rFonts w:asciiTheme="majorHAnsi" w:hAnsiTheme="majorHAnsi"/>
          <w:sz w:val="32"/>
        </w:rPr>
      </w:pPr>
    </w:p>
    <w:p w:rsidR="006B6D90" w:rsidRPr="000F226D" w:rsidRDefault="000F226D" w:rsidP="006B6D90">
      <w:pPr>
        <w:rPr>
          <w:rFonts w:asciiTheme="majorHAnsi" w:hAnsiTheme="majorHAnsi"/>
          <w:sz w:val="32"/>
        </w:rPr>
      </w:pPr>
      <w:r>
        <w:rPr>
          <w:rFonts w:asciiTheme="majorHAnsi" w:hAnsiTheme="majorHAnsi"/>
          <w:sz w:val="32"/>
        </w:rPr>
        <w:t>Report from Vicki Weston</w:t>
      </w:r>
    </w:p>
    <w:sectPr w:rsidR="006B6D90" w:rsidRPr="000F226D" w:rsidSect="000F226D">
      <w:pgSz w:w="11900" w:h="16840"/>
      <w:pgMar w:top="993" w:right="1127" w:bottom="1418" w:left="1800" w:header="708" w:footer="708"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Cambria">
    <w:panose1 w:val="02040503050406030204"/>
    <w:charset w:val="00"/>
    <w:family w:val="roman"/>
    <w:pitch w:val="variable"/>
    <w:sig w:usb0="20000287" w:usb1="00000000"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9C7D9A"/>
    <w:multiLevelType w:val="hybridMultilevel"/>
    <w:tmpl w:val="BFC20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F83720"/>
    <w:multiLevelType w:val="hybridMultilevel"/>
    <w:tmpl w:val="169CC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554411"/>
    <w:multiLevelType w:val="multilevel"/>
    <w:tmpl w:val="13B45FA6"/>
    <w:lvl w:ilvl="0">
      <w:start w:val="6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66775F"/>
    <w:multiLevelType w:val="multilevel"/>
    <w:tmpl w:val="B24E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7C07680"/>
    <w:multiLevelType w:val="hybridMultilevel"/>
    <w:tmpl w:val="DC0AF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D90"/>
    <w:rsid w:val="000F226D"/>
    <w:rsid w:val="00180C07"/>
    <w:rsid w:val="002B3EB9"/>
    <w:rsid w:val="00391279"/>
    <w:rsid w:val="003C6F95"/>
    <w:rsid w:val="0044687E"/>
    <w:rsid w:val="00590F23"/>
    <w:rsid w:val="006B6D90"/>
    <w:rsid w:val="00741201"/>
    <w:rsid w:val="007F47DA"/>
    <w:rsid w:val="00852D80"/>
    <w:rsid w:val="008E1DEA"/>
    <w:rsid w:val="00AA7EF4"/>
    <w:rsid w:val="00BA57E1"/>
    <w:rsid w:val="00C76A95"/>
    <w:rsid w:val="00C96219"/>
    <w:rsid w:val="00EF24D4"/>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353FFD-9855-4FF2-BD73-B338ACB7B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5">
    <w:lsdException w:name="heading 2" w:uiPriority="9" w:qFormat="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F6135"/>
  </w:style>
  <w:style w:type="paragraph" w:styleId="Heading1">
    <w:name w:val="heading 1"/>
    <w:basedOn w:val="Normal"/>
    <w:next w:val="Normal"/>
    <w:link w:val="Heading1Char"/>
    <w:uiPriority w:val="9"/>
    <w:rsid w:val="00F72FAE"/>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6B6D9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rsid w:val="003A6E3D"/>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rsid w:val="000F226D"/>
    <w:pPr>
      <w:keepNext/>
      <w:keepLines/>
      <w:spacing w:before="200"/>
      <w:outlineLvl w:val="4"/>
    </w:pPr>
    <w:rPr>
      <w:rFonts w:asciiTheme="majorHAnsi" w:eastAsiaTheme="majorEastAsia" w:hAnsiTheme="majorHAnsi" w:cstheme="majorBidi"/>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B6D90"/>
    <w:rPr>
      <w:rFonts w:asciiTheme="majorHAnsi" w:eastAsiaTheme="majorEastAsia" w:hAnsiTheme="majorHAnsi" w:cstheme="majorBidi"/>
      <w:b/>
      <w:bCs/>
      <w:color w:val="4F81BD" w:themeColor="accent1"/>
      <w:sz w:val="26"/>
      <w:szCs w:val="26"/>
    </w:rPr>
  </w:style>
  <w:style w:type="paragraph" w:customStyle="1" w:styleId="H2">
    <w:name w:val="H2"/>
    <w:basedOn w:val="Normal"/>
    <w:next w:val="Normal"/>
    <w:uiPriority w:val="99"/>
    <w:rsid w:val="006B6D90"/>
    <w:pPr>
      <w:keepNext/>
      <w:autoSpaceDE w:val="0"/>
      <w:autoSpaceDN w:val="0"/>
      <w:adjustRightInd w:val="0"/>
      <w:spacing w:before="100" w:after="100"/>
      <w:outlineLvl w:val="2"/>
    </w:pPr>
    <w:rPr>
      <w:rFonts w:ascii="Times New Roman" w:hAnsi="Times New Roman" w:cs="Times New Roman"/>
      <w:b/>
      <w:bCs/>
      <w:sz w:val="36"/>
      <w:szCs w:val="36"/>
      <w:lang w:val="en-GB"/>
    </w:rPr>
  </w:style>
  <w:style w:type="character" w:styleId="Strong">
    <w:name w:val="Strong"/>
    <w:basedOn w:val="DefaultParagraphFont"/>
    <w:uiPriority w:val="22"/>
    <w:qFormat/>
    <w:rsid w:val="006B6D90"/>
    <w:rPr>
      <w:b/>
      <w:bCs/>
    </w:rPr>
  </w:style>
  <w:style w:type="paragraph" w:styleId="ListParagraph">
    <w:name w:val="List Paragraph"/>
    <w:basedOn w:val="Normal"/>
    <w:uiPriority w:val="34"/>
    <w:qFormat/>
    <w:rsid w:val="001A3C80"/>
    <w:pPr>
      <w:ind w:left="720"/>
      <w:contextualSpacing/>
    </w:pPr>
  </w:style>
  <w:style w:type="paragraph" w:styleId="NormalWeb">
    <w:name w:val="Normal (Web)"/>
    <w:basedOn w:val="Normal"/>
    <w:uiPriority w:val="99"/>
    <w:rsid w:val="001A3C80"/>
    <w:pPr>
      <w:spacing w:beforeLines="1" w:afterLines="1"/>
    </w:pPr>
    <w:rPr>
      <w:rFonts w:ascii="Times" w:hAnsi="Times" w:cs="Times New Roman"/>
      <w:sz w:val="20"/>
      <w:szCs w:val="20"/>
      <w:lang w:val="en-GB"/>
    </w:rPr>
  </w:style>
  <w:style w:type="paragraph" w:styleId="Header">
    <w:name w:val="header"/>
    <w:basedOn w:val="Normal"/>
    <w:link w:val="HeaderChar"/>
    <w:rsid w:val="007629FF"/>
    <w:pPr>
      <w:tabs>
        <w:tab w:val="center" w:pos="4320"/>
        <w:tab w:val="right" w:pos="8640"/>
      </w:tabs>
    </w:pPr>
  </w:style>
  <w:style w:type="character" w:customStyle="1" w:styleId="HeaderChar">
    <w:name w:val="Header Char"/>
    <w:basedOn w:val="DefaultParagraphFont"/>
    <w:link w:val="Header"/>
    <w:rsid w:val="007629FF"/>
  </w:style>
  <w:style w:type="paragraph" w:styleId="Footer">
    <w:name w:val="footer"/>
    <w:basedOn w:val="Normal"/>
    <w:link w:val="FooterChar"/>
    <w:uiPriority w:val="99"/>
    <w:rsid w:val="007629FF"/>
    <w:pPr>
      <w:tabs>
        <w:tab w:val="center" w:pos="4320"/>
        <w:tab w:val="right" w:pos="8640"/>
      </w:tabs>
    </w:pPr>
  </w:style>
  <w:style w:type="character" w:customStyle="1" w:styleId="FooterChar">
    <w:name w:val="Footer Char"/>
    <w:basedOn w:val="DefaultParagraphFont"/>
    <w:link w:val="Footer"/>
    <w:uiPriority w:val="99"/>
    <w:rsid w:val="007629FF"/>
  </w:style>
  <w:style w:type="character" w:styleId="Hyperlink">
    <w:name w:val="Hyperlink"/>
    <w:rsid w:val="00243E53"/>
    <w:rPr>
      <w:rFonts w:cs="Arial"/>
      <w:color w:val="000000"/>
    </w:rPr>
  </w:style>
  <w:style w:type="character" w:customStyle="1" w:styleId="Heading3Char">
    <w:name w:val="Heading 3 Char"/>
    <w:basedOn w:val="DefaultParagraphFont"/>
    <w:link w:val="Heading3"/>
    <w:rsid w:val="003A6E3D"/>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F72FAE"/>
    <w:rPr>
      <w:rFonts w:asciiTheme="majorHAnsi" w:eastAsiaTheme="majorEastAsia" w:hAnsiTheme="majorHAnsi" w:cstheme="majorBidi"/>
      <w:b/>
      <w:bCs/>
      <w:color w:val="345A8A" w:themeColor="accent1" w:themeShade="B5"/>
      <w:sz w:val="32"/>
      <w:szCs w:val="32"/>
    </w:rPr>
  </w:style>
  <w:style w:type="character" w:styleId="FollowedHyperlink">
    <w:name w:val="FollowedHyperlink"/>
    <w:basedOn w:val="DefaultParagraphFont"/>
    <w:rsid w:val="003C6F95"/>
    <w:rPr>
      <w:color w:val="800080" w:themeColor="followedHyperlink"/>
      <w:u w:val="single"/>
    </w:rPr>
  </w:style>
  <w:style w:type="character" w:customStyle="1" w:styleId="apple-converted-space">
    <w:name w:val="apple-converted-space"/>
    <w:basedOn w:val="DefaultParagraphFont"/>
    <w:rsid w:val="00C96219"/>
  </w:style>
  <w:style w:type="paragraph" w:customStyle="1" w:styleId="xmsonormal">
    <w:name w:val="x_msonormal"/>
    <w:basedOn w:val="Normal"/>
    <w:rsid w:val="000F226D"/>
    <w:pPr>
      <w:spacing w:beforeLines="1" w:afterLines="1"/>
    </w:pPr>
    <w:rPr>
      <w:rFonts w:ascii="Times" w:hAnsi="Times"/>
      <w:sz w:val="20"/>
      <w:szCs w:val="20"/>
      <w:lang w:val="en-GB"/>
    </w:rPr>
  </w:style>
  <w:style w:type="character" w:customStyle="1" w:styleId="Heading5Char">
    <w:name w:val="Heading 5 Char"/>
    <w:basedOn w:val="DefaultParagraphFont"/>
    <w:link w:val="Heading5"/>
    <w:rsid w:val="000F226D"/>
    <w:rPr>
      <w:rFonts w:asciiTheme="majorHAnsi" w:eastAsiaTheme="majorEastAsia" w:hAnsiTheme="majorHAnsi" w:cstheme="majorBidi"/>
      <w:color w:val="244061" w:themeColor="accent1" w:themeShade="80"/>
    </w:rPr>
  </w:style>
  <w:style w:type="paragraph" w:styleId="BalloonText">
    <w:name w:val="Balloon Text"/>
    <w:basedOn w:val="Normal"/>
    <w:link w:val="BalloonTextChar"/>
    <w:semiHidden/>
    <w:unhideWhenUsed/>
    <w:rsid w:val="007F47DA"/>
    <w:rPr>
      <w:rFonts w:ascii="Segoe UI" w:hAnsi="Segoe UI" w:cs="Segoe UI"/>
      <w:sz w:val="18"/>
      <w:szCs w:val="18"/>
    </w:rPr>
  </w:style>
  <w:style w:type="character" w:customStyle="1" w:styleId="BalloonTextChar">
    <w:name w:val="Balloon Text Char"/>
    <w:basedOn w:val="DefaultParagraphFont"/>
    <w:link w:val="BalloonText"/>
    <w:semiHidden/>
    <w:rsid w:val="007F47D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665514">
      <w:bodyDiv w:val="1"/>
      <w:marLeft w:val="0"/>
      <w:marRight w:val="0"/>
      <w:marTop w:val="0"/>
      <w:marBottom w:val="0"/>
      <w:divBdr>
        <w:top w:val="none" w:sz="0" w:space="0" w:color="auto"/>
        <w:left w:val="none" w:sz="0" w:space="0" w:color="auto"/>
        <w:bottom w:val="none" w:sz="0" w:space="0" w:color="auto"/>
        <w:right w:val="none" w:sz="0" w:space="0" w:color="auto"/>
      </w:divBdr>
    </w:div>
    <w:div w:id="369888897">
      <w:bodyDiv w:val="1"/>
      <w:marLeft w:val="0"/>
      <w:marRight w:val="0"/>
      <w:marTop w:val="0"/>
      <w:marBottom w:val="0"/>
      <w:divBdr>
        <w:top w:val="none" w:sz="0" w:space="0" w:color="auto"/>
        <w:left w:val="none" w:sz="0" w:space="0" w:color="auto"/>
        <w:bottom w:val="none" w:sz="0" w:space="0" w:color="auto"/>
        <w:right w:val="none" w:sz="0" w:space="0" w:color="auto"/>
      </w:divBdr>
    </w:div>
    <w:div w:id="476143286">
      <w:bodyDiv w:val="1"/>
      <w:marLeft w:val="0"/>
      <w:marRight w:val="0"/>
      <w:marTop w:val="0"/>
      <w:marBottom w:val="0"/>
      <w:divBdr>
        <w:top w:val="none" w:sz="0" w:space="0" w:color="auto"/>
        <w:left w:val="none" w:sz="0" w:space="0" w:color="auto"/>
        <w:bottom w:val="none" w:sz="0" w:space="0" w:color="auto"/>
        <w:right w:val="none" w:sz="0" w:space="0" w:color="auto"/>
      </w:divBdr>
    </w:div>
    <w:div w:id="515071906">
      <w:bodyDiv w:val="1"/>
      <w:marLeft w:val="0"/>
      <w:marRight w:val="0"/>
      <w:marTop w:val="0"/>
      <w:marBottom w:val="0"/>
      <w:divBdr>
        <w:top w:val="none" w:sz="0" w:space="0" w:color="auto"/>
        <w:left w:val="none" w:sz="0" w:space="0" w:color="auto"/>
        <w:bottom w:val="none" w:sz="0" w:space="0" w:color="auto"/>
        <w:right w:val="none" w:sz="0" w:space="0" w:color="auto"/>
      </w:divBdr>
    </w:div>
    <w:div w:id="596057740">
      <w:bodyDiv w:val="1"/>
      <w:marLeft w:val="0"/>
      <w:marRight w:val="0"/>
      <w:marTop w:val="0"/>
      <w:marBottom w:val="0"/>
      <w:divBdr>
        <w:top w:val="none" w:sz="0" w:space="0" w:color="auto"/>
        <w:left w:val="none" w:sz="0" w:space="0" w:color="auto"/>
        <w:bottom w:val="none" w:sz="0" w:space="0" w:color="auto"/>
        <w:right w:val="none" w:sz="0" w:space="0" w:color="auto"/>
      </w:divBdr>
      <w:divsChild>
        <w:div w:id="19518865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8664532">
              <w:marLeft w:val="0"/>
              <w:marRight w:val="0"/>
              <w:marTop w:val="0"/>
              <w:marBottom w:val="0"/>
              <w:divBdr>
                <w:top w:val="none" w:sz="0" w:space="0" w:color="auto"/>
                <w:left w:val="none" w:sz="0" w:space="0" w:color="auto"/>
                <w:bottom w:val="none" w:sz="0" w:space="0" w:color="auto"/>
                <w:right w:val="none" w:sz="0" w:space="0" w:color="auto"/>
              </w:divBdr>
              <w:divsChild>
                <w:div w:id="3034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448998">
      <w:bodyDiv w:val="1"/>
      <w:marLeft w:val="0"/>
      <w:marRight w:val="0"/>
      <w:marTop w:val="0"/>
      <w:marBottom w:val="0"/>
      <w:divBdr>
        <w:top w:val="none" w:sz="0" w:space="0" w:color="auto"/>
        <w:left w:val="none" w:sz="0" w:space="0" w:color="auto"/>
        <w:bottom w:val="none" w:sz="0" w:space="0" w:color="auto"/>
        <w:right w:val="none" w:sz="0" w:space="0" w:color="auto"/>
      </w:divBdr>
      <w:divsChild>
        <w:div w:id="20416672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6356711">
              <w:marLeft w:val="0"/>
              <w:marRight w:val="0"/>
              <w:marTop w:val="0"/>
              <w:marBottom w:val="0"/>
              <w:divBdr>
                <w:top w:val="none" w:sz="0" w:space="0" w:color="auto"/>
                <w:left w:val="none" w:sz="0" w:space="0" w:color="auto"/>
                <w:bottom w:val="none" w:sz="0" w:space="0" w:color="auto"/>
                <w:right w:val="none" w:sz="0" w:space="0" w:color="auto"/>
              </w:divBdr>
              <w:divsChild>
                <w:div w:id="53065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389947">
      <w:bodyDiv w:val="1"/>
      <w:marLeft w:val="0"/>
      <w:marRight w:val="0"/>
      <w:marTop w:val="0"/>
      <w:marBottom w:val="0"/>
      <w:divBdr>
        <w:top w:val="none" w:sz="0" w:space="0" w:color="auto"/>
        <w:left w:val="none" w:sz="0" w:space="0" w:color="auto"/>
        <w:bottom w:val="none" w:sz="0" w:space="0" w:color="auto"/>
        <w:right w:val="none" w:sz="0" w:space="0" w:color="auto"/>
      </w:divBdr>
    </w:div>
    <w:div w:id="1003356807">
      <w:bodyDiv w:val="1"/>
      <w:marLeft w:val="0"/>
      <w:marRight w:val="0"/>
      <w:marTop w:val="0"/>
      <w:marBottom w:val="0"/>
      <w:divBdr>
        <w:top w:val="none" w:sz="0" w:space="0" w:color="auto"/>
        <w:left w:val="none" w:sz="0" w:space="0" w:color="auto"/>
        <w:bottom w:val="none" w:sz="0" w:space="0" w:color="auto"/>
        <w:right w:val="none" w:sz="0" w:space="0" w:color="auto"/>
      </w:divBdr>
    </w:div>
    <w:div w:id="1105269136">
      <w:bodyDiv w:val="1"/>
      <w:marLeft w:val="0"/>
      <w:marRight w:val="0"/>
      <w:marTop w:val="0"/>
      <w:marBottom w:val="0"/>
      <w:divBdr>
        <w:top w:val="none" w:sz="0" w:space="0" w:color="auto"/>
        <w:left w:val="none" w:sz="0" w:space="0" w:color="auto"/>
        <w:bottom w:val="none" w:sz="0" w:space="0" w:color="auto"/>
        <w:right w:val="none" w:sz="0" w:space="0" w:color="auto"/>
      </w:divBdr>
    </w:div>
    <w:div w:id="1311863389">
      <w:bodyDiv w:val="1"/>
      <w:marLeft w:val="0"/>
      <w:marRight w:val="0"/>
      <w:marTop w:val="0"/>
      <w:marBottom w:val="0"/>
      <w:divBdr>
        <w:top w:val="none" w:sz="0" w:space="0" w:color="auto"/>
        <w:left w:val="none" w:sz="0" w:space="0" w:color="auto"/>
        <w:bottom w:val="none" w:sz="0" w:space="0" w:color="auto"/>
        <w:right w:val="none" w:sz="0" w:space="0" w:color="auto"/>
      </w:divBdr>
    </w:div>
    <w:div w:id="1564290413">
      <w:bodyDiv w:val="1"/>
      <w:marLeft w:val="0"/>
      <w:marRight w:val="0"/>
      <w:marTop w:val="0"/>
      <w:marBottom w:val="0"/>
      <w:divBdr>
        <w:top w:val="none" w:sz="0" w:space="0" w:color="auto"/>
        <w:left w:val="none" w:sz="0" w:space="0" w:color="auto"/>
        <w:bottom w:val="none" w:sz="0" w:space="0" w:color="auto"/>
        <w:right w:val="none" w:sz="0" w:space="0" w:color="auto"/>
      </w:divBdr>
      <w:divsChild>
        <w:div w:id="2063285164">
          <w:marLeft w:val="0"/>
          <w:marRight w:val="0"/>
          <w:marTop w:val="0"/>
          <w:marBottom w:val="0"/>
          <w:divBdr>
            <w:top w:val="none" w:sz="0" w:space="0" w:color="auto"/>
            <w:left w:val="none" w:sz="0" w:space="0" w:color="auto"/>
            <w:bottom w:val="none" w:sz="0" w:space="0" w:color="auto"/>
            <w:right w:val="none" w:sz="0" w:space="0" w:color="auto"/>
          </w:divBdr>
          <w:divsChild>
            <w:div w:id="183832657">
              <w:marLeft w:val="0"/>
              <w:marRight w:val="0"/>
              <w:marTop w:val="0"/>
              <w:marBottom w:val="0"/>
              <w:divBdr>
                <w:top w:val="none" w:sz="0" w:space="0" w:color="auto"/>
                <w:left w:val="none" w:sz="0" w:space="0" w:color="auto"/>
                <w:bottom w:val="none" w:sz="0" w:space="0" w:color="auto"/>
                <w:right w:val="none" w:sz="0" w:space="0" w:color="auto"/>
              </w:divBdr>
              <w:divsChild>
                <w:div w:id="184158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362010">
      <w:bodyDiv w:val="1"/>
      <w:marLeft w:val="0"/>
      <w:marRight w:val="0"/>
      <w:marTop w:val="0"/>
      <w:marBottom w:val="0"/>
      <w:divBdr>
        <w:top w:val="none" w:sz="0" w:space="0" w:color="auto"/>
        <w:left w:val="none" w:sz="0" w:space="0" w:color="auto"/>
        <w:bottom w:val="none" w:sz="0" w:space="0" w:color="auto"/>
        <w:right w:val="none" w:sz="0" w:space="0" w:color="auto"/>
      </w:divBdr>
    </w:div>
    <w:div w:id="199433045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snonline.org.uk/mobile-operators-urged-to-improve-4g-coverag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canmail.trustwave.com/?c=6600&amp;d=tbL52tGu3eFQhRGlMpt7m_hdDnY4uCksrQ9Z8xhuDw&amp;s=658&amp;u=https%3a%2f%2fnam04%2esafelinks%2eprotection%2eoutlook%2ecom%2f%3furl%3dhttp%253A%252F%252Fwww%2ewinchester%2egov%2euk%252Fplanning-policy%252Ftraveller-dpd%252Fgypsy-and-traveller-dpd-examination%26data%3d02%257C01%257C%257Cf59bae11d85b4e7ac9f508d5b987a4df%257C84df9e7fe9f640afb435aaaaaaaaaaaa%257C1%257C0%257C636618914591848121%26sdata%3dbCkvQEWyIRZ8IksLHMLVdbLY4D%252BHpt3YK8XKQBQyx70%253D%26reserved%3d0" TargetMode="External"/><Relationship Id="rId12" Type="http://schemas.openxmlformats.org/officeDocument/2006/relationships/hyperlink" Target="mailto:vweston@winchester.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egalwork@winchester.gov.uk" TargetMode="External"/><Relationship Id="rId11" Type="http://schemas.openxmlformats.org/officeDocument/2006/relationships/hyperlink" Target="mailto:fpearson@winchester.gov.uk" TargetMode="External"/><Relationship Id="rId5" Type="http://schemas.openxmlformats.org/officeDocument/2006/relationships/hyperlink" Target="http://www.fieldfareleader.org.uk/" TargetMode="External"/><Relationship Id="rId10" Type="http://schemas.openxmlformats.org/officeDocument/2006/relationships/hyperlink" Target="mailto:lgemmell@winchester.gov.uk" TargetMode="External"/><Relationship Id="rId4" Type="http://schemas.openxmlformats.org/officeDocument/2006/relationships/webSettings" Target="webSettings.xml"/><Relationship Id="rId9" Type="http://schemas.openxmlformats.org/officeDocument/2006/relationships/hyperlink" Target="http://cla.org.uk/sites/default/files/Rural%20Mobile%20Coverage%20-%20Joint%20MP%20Letter.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1587</Words>
  <Characters>9050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Sherwill Design</Company>
  <LinksUpToDate>false</LinksUpToDate>
  <CharactersWithSpaces>10616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 Weston</dc:creator>
  <cp:keywords/>
  <cp:lastModifiedBy>Hambledon Parish_Council</cp:lastModifiedBy>
  <cp:revision>2</cp:revision>
  <cp:lastPrinted>2018-05-15T08:20:00Z</cp:lastPrinted>
  <dcterms:created xsi:type="dcterms:W3CDTF">2018-05-15T08:21:00Z</dcterms:created>
  <dcterms:modified xsi:type="dcterms:W3CDTF">2018-05-15T08:21:00Z</dcterms:modified>
</cp:coreProperties>
</file>